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2B" w:rsidRDefault="0014332B">
      <w:pPr>
        <w:spacing w:line="160" w:lineRule="exact"/>
        <w:rPr>
          <w:sz w:val="16"/>
          <w:szCs w:val="16"/>
        </w:rPr>
      </w:pPr>
    </w:p>
    <w:p w:rsidR="0044361F" w:rsidRDefault="0044361F">
      <w:pPr>
        <w:sectPr w:rsidR="004436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567" w:left="851" w:header="454" w:footer="680" w:gutter="0"/>
          <w:cols w:space="720"/>
          <w:docGrid w:type="linesAndChars" w:linePitch="506"/>
        </w:sect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610"/>
        <w:gridCol w:w="643"/>
        <w:gridCol w:w="1432"/>
        <w:gridCol w:w="284"/>
        <w:gridCol w:w="1842"/>
        <w:gridCol w:w="863"/>
        <w:gridCol w:w="271"/>
        <w:gridCol w:w="2261"/>
      </w:tblGrid>
      <w:tr w:rsidR="00C02188" w:rsidTr="00C02188">
        <w:trPr>
          <w:cantSplit/>
          <w:trHeight w:val="8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62B" w:rsidRDefault="0027562B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社團</w:t>
            </w:r>
          </w:p>
          <w:p w:rsidR="0014332B" w:rsidRDefault="0027562B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名稱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EE" w:rsidRDefault="003E2AEE" w:rsidP="003E2AE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新任</w:t>
            </w:r>
          </w:p>
          <w:p w:rsidR="0014332B" w:rsidRDefault="003E2AEE" w:rsidP="003E2AE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32"/>
                <w:szCs w:val="32"/>
              </w:rPr>
              <w:t>社</w:t>
            </w:r>
            <w:r w:rsidR="003B0438">
              <w:rPr>
                <w:rFonts w:eastAsia="標楷體" w:hint="eastAsia"/>
                <w:sz w:val="32"/>
                <w:szCs w:val="32"/>
              </w:rPr>
              <w:t>(</w:t>
            </w:r>
            <w:r w:rsidR="003B0438">
              <w:rPr>
                <w:rFonts w:eastAsia="標楷體" w:hint="eastAsia"/>
                <w:sz w:val="32"/>
                <w:szCs w:val="32"/>
              </w:rPr>
              <w:t>會</w:t>
            </w:r>
            <w:r w:rsidR="003B0438">
              <w:rPr>
                <w:rFonts w:eastAsia="標楷體" w:hint="eastAsia"/>
                <w:sz w:val="32"/>
                <w:szCs w:val="32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>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EE" w:rsidRDefault="003E2AE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連絡</w:t>
            </w:r>
          </w:p>
          <w:p w:rsidR="0014332B" w:rsidRDefault="003E2AE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電話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4332B" w:rsidTr="00C02188">
        <w:trPr>
          <w:cantSplit/>
          <w:trHeight w:val="59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62B" w:rsidRDefault="00514AC4">
            <w:pPr>
              <w:wordWrap w:val="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交</w:t>
            </w:r>
          </w:p>
          <w:p w:rsidR="0027562B" w:rsidRDefault="00514AC4">
            <w:pPr>
              <w:wordWrap w:val="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接</w:t>
            </w:r>
          </w:p>
          <w:p w:rsidR="0027562B" w:rsidRDefault="00514AC4">
            <w:pPr>
              <w:wordWrap w:val="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內</w:t>
            </w:r>
          </w:p>
          <w:p w:rsidR="0014332B" w:rsidRDefault="00514AC4">
            <w:pPr>
              <w:wordWrap w:val="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容</w:t>
            </w:r>
          </w:p>
        </w:tc>
        <w:tc>
          <w:tcPr>
            <w:tcW w:w="9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2AEE" w:rsidRDefault="003E2AEE" w:rsidP="003E2AEE">
            <w:pPr>
              <w:numPr>
                <w:ilvl w:val="0"/>
                <w:numId w:val="1"/>
              </w:numPr>
              <w:spacing w:line="800" w:lineRule="exact"/>
            </w:pPr>
            <w:r>
              <w:rPr>
                <w:rFonts w:eastAsia="標楷體"/>
                <w:sz w:val="28"/>
              </w:rPr>
              <w:t>社團</w:t>
            </w:r>
            <w:r w:rsidR="002F19B4">
              <w:rPr>
                <w:rFonts w:eastAsia="標楷體" w:hint="eastAsia"/>
                <w:sz w:val="28"/>
              </w:rPr>
              <w:t>營運資料</w:t>
            </w:r>
          </w:p>
          <w:p w:rsidR="002F19B4" w:rsidRPr="002F19B4" w:rsidRDefault="003E2AEE" w:rsidP="002F19B4">
            <w:pPr>
              <w:numPr>
                <w:ilvl w:val="0"/>
                <w:numId w:val="2"/>
              </w:numPr>
              <w:tabs>
                <w:tab w:val="left" w:pos="640"/>
              </w:tabs>
              <w:spacing w:line="0" w:lineRule="atLeast"/>
              <w:ind w:left="641" w:firstLine="51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社團</w:t>
            </w:r>
            <w:r w:rsidR="002F19B4">
              <w:rPr>
                <w:rFonts w:eastAsia="標楷體" w:hint="eastAsia"/>
                <w:sz w:val="28"/>
              </w:rPr>
              <w:t>章程、組織圖、社費辦法、中長程計畫等</w:t>
            </w:r>
          </w:p>
          <w:p w:rsidR="003E2AEE" w:rsidRDefault="002F19B4" w:rsidP="003E2AEE">
            <w:pPr>
              <w:numPr>
                <w:ilvl w:val="0"/>
                <w:numId w:val="2"/>
              </w:numPr>
              <w:tabs>
                <w:tab w:val="left" w:pos="640"/>
              </w:tabs>
              <w:spacing w:line="0" w:lineRule="atLeast"/>
              <w:ind w:left="641" w:firstLine="51"/>
            </w:pPr>
            <w:r>
              <w:rPr>
                <w:rFonts w:eastAsia="標楷體" w:hint="eastAsia"/>
                <w:sz w:val="28"/>
              </w:rPr>
              <w:t>社團過往活動辦理資料</w:t>
            </w:r>
          </w:p>
          <w:p w:rsidR="003E2AEE" w:rsidRPr="003E2AEE" w:rsidRDefault="002F19B4" w:rsidP="003E2AEE">
            <w:pPr>
              <w:numPr>
                <w:ilvl w:val="0"/>
                <w:numId w:val="2"/>
              </w:numPr>
              <w:tabs>
                <w:tab w:val="left" w:pos="640"/>
              </w:tabs>
              <w:spacing w:line="0" w:lineRule="atLeast"/>
              <w:ind w:left="641" w:firstLine="51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社團社課日誌</w:t>
            </w:r>
            <w:proofErr w:type="gramEnd"/>
            <w:r>
              <w:rPr>
                <w:rFonts w:eastAsia="標楷體" w:hint="eastAsia"/>
                <w:sz w:val="28"/>
              </w:rPr>
              <w:t>撰寫</w:t>
            </w:r>
          </w:p>
          <w:p w:rsidR="0014332B" w:rsidRDefault="00514AC4">
            <w:pPr>
              <w:numPr>
                <w:ilvl w:val="0"/>
                <w:numId w:val="1"/>
              </w:numPr>
              <w:spacing w:line="800" w:lineRule="exact"/>
            </w:pPr>
            <w:r>
              <w:rPr>
                <w:rFonts w:eastAsia="標楷體"/>
                <w:sz w:val="28"/>
              </w:rPr>
              <w:t>社團財產目錄</w:t>
            </w:r>
            <w:r>
              <w:rPr>
                <w:rFonts w:eastAsia="標楷體"/>
                <w:color w:val="C0C0C0"/>
                <w:sz w:val="28"/>
              </w:rPr>
              <w:t>（附</w:t>
            </w:r>
            <w:proofErr w:type="gramStart"/>
            <w:r>
              <w:rPr>
                <w:rFonts w:eastAsia="標楷體"/>
                <w:color w:val="C0C0C0"/>
                <w:sz w:val="28"/>
              </w:rPr>
              <w:t>帳本</w:t>
            </w:r>
            <w:proofErr w:type="gramEnd"/>
            <w:r>
              <w:rPr>
                <w:rFonts w:eastAsia="標楷體"/>
                <w:color w:val="C0C0C0"/>
                <w:sz w:val="28"/>
              </w:rPr>
              <w:t>及存摺影本備檢）</w:t>
            </w:r>
          </w:p>
          <w:p w:rsidR="0014332B" w:rsidRDefault="00514AC4">
            <w:pPr>
              <w:numPr>
                <w:ilvl w:val="0"/>
                <w:numId w:val="2"/>
              </w:numPr>
              <w:tabs>
                <w:tab w:val="left" w:pos="640"/>
              </w:tabs>
              <w:spacing w:line="0" w:lineRule="atLeast"/>
              <w:ind w:left="641" w:firstLine="51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社團帳簿及社費交接</w:t>
            </w:r>
          </w:p>
          <w:p w:rsidR="0014332B" w:rsidRDefault="00514AC4">
            <w:pPr>
              <w:numPr>
                <w:ilvl w:val="0"/>
                <w:numId w:val="2"/>
              </w:numPr>
              <w:tabs>
                <w:tab w:val="left" w:pos="640"/>
              </w:tabs>
              <w:spacing w:line="0" w:lineRule="atLeast"/>
              <w:ind w:left="641" w:firstLine="51"/>
            </w:pPr>
            <w:r>
              <w:rPr>
                <w:rFonts w:eastAsia="標楷體"/>
                <w:sz w:val="28"/>
              </w:rPr>
              <w:t>社團</w:t>
            </w:r>
            <w:r w:rsidR="00CF1C03">
              <w:rPr>
                <w:rFonts w:eastAsia="標楷體" w:hint="eastAsia"/>
                <w:sz w:val="28"/>
              </w:rPr>
              <w:t>教室</w:t>
            </w:r>
            <w:r>
              <w:rPr>
                <w:rFonts w:eastAsia="標楷體"/>
                <w:sz w:val="28"/>
              </w:rPr>
              <w:t>及</w:t>
            </w:r>
            <w:r w:rsidR="00CF1C03">
              <w:rPr>
                <w:rFonts w:eastAsia="標楷體" w:hint="eastAsia"/>
                <w:sz w:val="28"/>
              </w:rPr>
              <w:t>置物櫃</w:t>
            </w:r>
            <w:r>
              <w:rPr>
                <w:rFonts w:eastAsia="標楷體"/>
                <w:sz w:val="28"/>
              </w:rPr>
              <w:t>鑰匙</w:t>
            </w:r>
            <w:r w:rsidR="003E2AEE">
              <w:rPr>
                <w:rFonts w:eastAsia="標楷體"/>
                <w:sz w:val="28"/>
                <w:u w:val="single"/>
              </w:rPr>
              <w:t xml:space="preserve">   </w:t>
            </w:r>
            <w:r w:rsidR="003E2AEE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3E2AEE">
              <w:rPr>
                <w:rFonts w:eastAsia="標楷體"/>
                <w:sz w:val="28"/>
                <w:u w:val="single"/>
              </w:rPr>
              <w:t xml:space="preserve"> </w:t>
            </w:r>
            <w:r w:rsidRPr="00CF1C03">
              <w:rPr>
                <w:rFonts w:eastAsia="標楷體"/>
                <w:sz w:val="28"/>
              </w:rPr>
              <w:t>把</w:t>
            </w:r>
          </w:p>
          <w:p w:rsidR="0014332B" w:rsidRDefault="00514AC4">
            <w:pPr>
              <w:numPr>
                <w:ilvl w:val="0"/>
                <w:numId w:val="2"/>
              </w:numPr>
              <w:tabs>
                <w:tab w:val="left" w:pos="640"/>
              </w:tabs>
              <w:spacing w:line="0" w:lineRule="atLeast"/>
              <w:ind w:left="641" w:firstLine="51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社團設備財產</w:t>
            </w:r>
            <w:r w:rsidR="00CF1C03">
              <w:rPr>
                <w:rFonts w:eastAsia="標楷體" w:hint="eastAsia"/>
                <w:sz w:val="28"/>
              </w:rPr>
              <w:t>清點、</w:t>
            </w:r>
            <w:r>
              <w:rPr>
                <w:rFonts w:eastAsia="標楷體"/>
                <w:sz w:val="28"/>
              </w:rPr>
              <w:t>交接</w:t>
            </w:r>
          </w:p>
          <w:p w:rsidR="0014332B" w:rsidRDefault="00514AC4">
            <w:pPr>
              <w:numPr>
                <w:ilvl w:val="0"/>
                <w:numId w:val="1"/>
              </w:numPr>
              <w:spacing w:line="8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社團事務目錄</w:t>
            </w:r>
          </w:p>
          <w:p w:rsidR="0014332B" w:rsidRDefault="00514AC4">
            <w:pPr>
              <w:spacing w:line="0" w:lineRule="atLeast"/>
              <w:ind w:left="641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1.</w:t>
            </w:r>
            <w:r>
              <w:rPr>
                <w:rFonts w:eastAsia="標楷體"/>
                <w:sz w:val="28"/>
              </w:rPr>
              <w:t>各組職掌業務工作交接</w:t>
            </w:r>
          </w:p>
          <w:p w:rsidR="0014332B" w:rsidRDefault="00514AC4">
            <w:pPr>
              <w:spacing w:line="0" w:lineRule="atLeast"/>
              <w:ind w:left="641"/>
            </w:pPr>
            <w:r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>社團活動紀錄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 w:rsidR="003E2AEE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 w:rsidRPr="003E2AEE">
              <w:rPr>
                <w:rFonts w:eastAsia="標楷體"/>
                <w:sz w:val="28"/>
              </w:rPr>
              <w:t>冊</w:t>
            </w:r>
          </w:p>
          <w:p w:rsidR="0014332B" w:rsidRDefault="00514AC4">
            <w:pPr>
              <w:spacing w:line="0" w:lineRule="atLeast"/>
              <w:ind w:left="641"/>
            </w:pPr>
            <w:r>
              <w:rPr>
                <w:rFonts w:eastAsia="標楷體"/>
                <w:sz w:val="28"/>
              </w:rPr>
              <w:t>3.</w:t>
            </w:r>
            <w:r>
              <w:rPr>
                <w:rFonts w:eastAsia="標楷體"/>
                <w:sz w:val="28"/>
              </w:rPr>
              <w:t>文書建檔紀錄</w:t>
            </w:r>
            <w:r w:rsidR="003E2AEE">
              <w:rPr>
                <w:rFonts w:eastAsia="標楷體"/>
                <w:sz w:val="28"/>
                <w:u w:val="single"/>
              </w:rPr>
              <w:t xml:space="preserve">   </w:t>
            </w:r>
            <w:r w:rsidR="003E2AEE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3E2AEE">
              <w:rPr>
                <w:rFonts w:eastAsia="標楷體"/>
                <w:sz w:val="28"/>
                <w:u w:val="single"/>
              </w:rPr>
              <w:t xml:space="preserve"> </w:t>
            </w:r>
            <w:r w:rsidRPr="003E2AEE">
              <w:rPr>
                <w:rFonts w:eastAsia="標楷體"/>
                <w:sz w:val="28"/>
              </w:rPr>
              <w:t>冊</w:t>
            </w:r>
          </w:p>
          <w:p w:rsidR="0014332B" w:rsidRDefault="003E2AEE">
            <w:pPr>
              <w:spacing w:line="8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DD491A">
              <w:rPr>
                <w:rFonts w:eastAsia="標楷體" w:hint="eastAsia"/>
              </w:rPr>
              <w:t>□</w:t>
            </w:r>
            <w:r w:rsidR="00514AC4">
              <w:rPr>
                <w:rFonts w:eastAsia="標楷體"/>
                <w:sz w:val="28"/>
              </w:rPr>
              <w:t>未辦或在辦工作清單</w:t>
            </w:r>
          </w:p>
          <w:p w:rsidR="0027562B" w:rsidRPr="0027562B" w:rsidRDefault="00514AC4" w:rsidP="0027562B">
            <w:pPr>
              <w:spacing w:line="0" w:lineRule="atLeast"/>
              <w:ind w:left="641"/>
              <w:rPr>
                <w:rFonts w:eastAsia="標楷體"/>
                <w:sz w:val="28"/>
              </w:rPr>
            </w:pPr>
            <w:r w:rsidRPr="0027562B">
              <w:rPr>
                <w:rFonts w:eastAsia="標楷體"/>
                <w:sz w:val="28"/>
              </w:rPr>
              <w:t>1.</w:t>
            </w:r>
          </w:p>
          <w:p w:rsidR="0027562B" w:rsidRPr="0027562B" w:rsidRDefault="00514AC4">
            <w:pPr>
              <w:spacing w:line="0" w:lineRule="atLeast"/>
              <w:ind w:left="641"/>
              <w:rPr>
                <w:rFonts w:eastAsia="標楷體"/>
                <w:sz w:val="28"/>
              </w:rPr>
            </w:pPr>
            <w:r w:rsidRPr="0027562B">
              <w:rPr>
                <w:rFonts w:eastAsia="標楷體"/>
                <w:sz w:val="28"/>
              </w:rPr>
              <w:t>2.</w:t>
            </w:r>
          </w:p>
          <w:p w:rsidR="0014332B" w:rsidRPr="0027562B" w:rsidRDefault="00514AC4" w:rsidP="0027562B">
            <w:pPr>
              <w:spacing w:line="0" w:lineRule="atLeast"/>
              <w:ind w:left="641"/>
              <w:rPr>
                <w:rFonts w:eastAsia="標楷體"/>
                <w:sz w:val="28"/>
              </w:rPr>
            </w:pPr>
            <w:r w:rsidRPr="0027562B">
              <w:rPr>
                <w:rFonts w:eastAsia="標楷體"/>
                <w:sz w:val="28"/>
              </w:rPr>
              <w:t>3.</w:t>
            </w:r>
            <w:r w:rsidR="0027562B" w:rsidRPr="0027562B">
              <w:rPr>
                <w:rFonts w:eastAsia="標楷體"/>
                <w:sz w:val="28"/>
              </w:rPr>
              <w:t xml:space="preserve"> </w:t>
            </w:r>
          </w:p>
          <w:p w:rsidR="0027562B" w:rsidRPr="0027562B" w:rsidRDefault="0027562B" w:rsidP="0027562B">
            <w:pPr>
              <w:spacing w:line="0" w:lineRule="atLeast"/>
              <w:ind w:left="641"/>
              <w:rPr>
                <w:rFonts w:eastAsia="標楷體"/>
                <w:sz w:val="28"/>
              </w:rPr>
            </w:pPr>
            <w:r w:rsidRPr="0027562B">
              <w:rPr>
                <w:rFonts w:eastAsia="標楷體" w:hint="eastAsia"/>
                <w:sz w:val="28"/>
              </w:rPr>
              <w:t>4.</w:t>
            </w:r>
          </w:p>
          <w:p w:rsidR="0027562B" w:rsidRDefault="0027562B" w:rsidP="0027562B">
            <w:pPr>
              <w:spacing w:line="0" w:lineRule="atLeast"/>
              <w:ind w:left="641"/>
              <w:rPr>
                <w:rFonts w:eastAsia="標楷體"/>
                <w:sz w:val="28"/>
              </w:rPr>
            </w:pPr>
            <w:r w:rsidRPr="0027562B">
              <w:rPr>
                <w:rFonts w:eastAsia="標楷體" w:hint="eastAsia"/>
                <w:sz w:val="28"/>
              </w:rPr>
              <w:t>5.</w:t>
            </w:r>
          </w:p>
          <w:p w:rsidR="003E2AEE" w:rsidRDefault="003E2AEE" w:rsidP="0027562B">
            <w:pPr>
              <w:spacing w:line="0" w:lineRule="atLeast"/>
              <w:ind w:left="641"/>
              <w:rPr>
                <w:rFonts w:eastAsia="標楷體"/>
                <w:sz w:val="28"/>
                <w:u w:val="single"/>
              </w:rPr>
            </w:pPr>
          </w:p>
        </w:tc>
      </w:tr>
      <w:tr w:rsidR="0014332B" w:rsidTr="00C02188">
        <w:trPr>
          <w:cantSplit/>
          <w:trHeight w:val="232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62B" w:rsidRDefault="00514AC4" w:rsidP="0027562B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注</w:t>
            </w:r>
          </w:p>
          <w:p w:rsidR="0027562B" w:rsidRDefault="00514AC4" w:rsidP="0027562B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意</w:t>
            </w:r>
          </w:p>
          <w:p w:rsidR="0027562B" w:rsidRDefault="00514AC4" w:rsidP="0027562B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事</w:t>
            </w:r>
          </w:p>
          <w:p w:rsidR="0014332B" w:rsidRDefault="00514AC4" w:rsidP="0027562B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項</w:t>
            </w:r>
          </w:p>
        </w:tc>
        <w:tc>
          <w:tcPr>
            <w:tcW w:w="9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91A" w:rsidRDefault="00DD491A">
            <w:pPr>
              <w:spacing w:line="240" w:lineRule="atLeast"/>
              <w:ind w:left="444" w:hanging="473"/>
              <w:rPr>
                <w:rFonts w:eastAsia="標楷體"/>
              </w:rPr>
            </w:pPr>
          </w:p>
          <w:p w:rsidR="002F19B4" w:rsidRDefault="00514AC4">
            <w:pPr>
              <w:spacing w:line="240" w:lineRule="atLeast"/>
              <w:ind w:left="444" w:hanging="473"/>
              <w:rPr>
                <w:rFonts w:eastAsia="標楷體"/>
              </w:rPr>
            </w:pPr>
            <w:r>
              <w:rPr>
                <w:rFonts w:eastAsia="標楷體"/>
              </w:rPr>
              <w:t>一、學生社團應移交事項：</w:t>
            </w:r>
          </w:p>
          <w:p w:rsidR="002F19B4" w:rsidRDefault="002F19B4">
            <w:pPr>
              <w:spacing w:line="240" w:lineRule="atLeast"/>
              <w:ind w:left="444" w:hanging="4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r w:rsidR="00514AC4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社團</w:t>
            </w:r>
            <w:r w:rsidR="00514AC4">
              <w:rPr>
                <w:rFonts w:eastAsia="標楷體"/>
              </w:rPr>
              <w:t>章戳</w:t>
            </w:r>
            <w:r w:rsidR="00514AC4">
              <w:rPr>
                <w:rFonts w:eastAsia="標楷體"/>
              </w:rPr>
              <w:t xml:space="preserve">  2.</w:t>
            </w:r>
            <w:r w:rsidR="00514AC4">
              <w:rPr>
                <w:rFonts w:eastAsia="標楷體"/>
              </w:rPr>
              <w:t>未辦或</w:t>
            </w:r>
            <w:r>
              <w:rPr>
                <w:rFonts w:eastAsia="標楷體" w:hint="eastAsia"/>
              </w:rPr>
              <w:t>進行中</w:t>
            </w:r>
            <w:r w:rsidR="00514AC4">
              <w:rPr>
                <w:rFonts w:eastAsia="標楷體"/>
              </w:rPr>
              <w:t>案件</w:t>
            </w:r>
            <w:r w:rsidR="00514AC4">
              <w:rPr>
                <w:rFonts w:eastAsia="標楷體"/>
              </w:rPr>
              <w:t xml:space="preserve">  3.</w:t>
            </w:r>
            <w:r>
              <w:rPr>
                <w:rFonts w:eastAsia="標楷體" w:hint="eastAsia"/>
              </w:rPr>
              <w:t>社團</w:t>
            </w:r>
            <w:r w:rsidR="00514AC4">
              <w:rPr>
                <w:rFonts w:eastAsia="標楷體"/>
              </w:rPr>
              <w:t>所屬或</w:t>
            </w:r>
            <w:r>
              <w:rPr>
                <w:rFonts w:eastAsia="標楷體" w:hint="eastAsia"/>
              </w:rPr>
              <w:t>經手保</w:t>
            </w:r>
            <w:r w:rsidR="00514AC4">
              <w:rPr>
                <w:rFonts w:eastAsia="標楷體"/>
              </w:rPr>
              <w:t>管人之財產及事務目錄</w:t>
            </w:r>
          </w:p>
          <w:p w:rsidR="0014332B" w:rsidRDefault="002F19B4">
            <w:pPr>
              <w:spacing w:line="240" w:lineRule="atLeast"/>
              <w:ind w:left="444" w:hanging="4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r w:rsidR="00514AC4">
              <w:rPr>
                <w:rFonts w:eastAsia="標楷體"/>
              </w:rPr>
              <w:t>4.</w:t>
            </w:r>
            <w:r w:rsidR="00514AC4">
              <w:rPr>
                <w:rFonts w:eastAsia="標楷體"/>
              </w:rPr>
              <w:t>其他列入交待事項。</w:t>
            </w:r>
          </w:p>
          <w:p w:rsidR="0014332B" w:rsidRDefault="00514AC4">
            <w:pPr>
              <w:spacing w:line="240" w:lineRule="atLeast"/>
            </w:pPr>
            <w:r>
              <w:rPr>
                <w:rFonts w:eastAsia="標楷體"/>
              </w:rPr>
              <w:t>二、社長應移交事項，按其</w:t>
            </w:r>
            <w:r>
              <w:rPr>
                <w:rFonts w:eastAsia="標楷體"/>
                <w:u w:val="single"/>
              </w:rPr>
              <w:t>經管財產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  <w:u w:val="single"/>
              </w:rPr>
              <w:t>辦理事務</w:t>
            </w:r>
            <w:r>
              <w:rPr>
                <w:rFonts w:eastAsia="標楷體"/>
              </w:rPr>
              <w:t>分別造冊。</w:t>
            </w:r>
          </w:p>
          <w:p w:rsidR="0014332B" w:rsidRDefault="00514AC4">
            <w:pPr>
              <w:spacing w:line="240" w:lineRule="atLeas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三、社團交接時，由社團輔導老師擔任監交人。社長交接時，由該社新任社長主持，交接清冊及交接會議之記錄一併送請課外活動與服務學習組核備。</w:t>
            </w:r>
          </w:p>
          <w:p w:rsidR="0014332B" w:rsidRDefault="00514AC4" w:rsidP="00DD491A">
            <w:pPr>
              <w:spacing w:line="240" w:lineRule="atLeas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四、社團交接應於改選完畢二星期內移交完畢。</w:t>
            </w:r>
          </w:p>
        </w:tc>
      </w:tr>
      <w:tr w:rsidR="0014332B" w:rsidTr="003E2AEE">
        <w:trPr>
          <w:cantSplit/>
          <w:trHeight w:val="620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514AC4" w:rsidP="00D454AB">
            <w:pPr>
              <w:spacing w:line="240" w:lineRule="atLeast"/>
              <w:ind w:left="3571" w:hanging="3600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舊任</w:t>
            </w:r>
            <w:r w:rsidR="00D454AB">
              <w:rPr>
                <w:rFonts w:eastAsia="標楷體" w:hint="eastAsia"/>
                <w:sz w:val="32"/>
                <w:szCs w:val="32"/>
              </w:rPr>
              <w:t>社</w:t>
            </w:r>
            <w:proofErr w:type="gramEnd"/>
            <w:r w:rsidR="00D454AB">
              <w:rPr>
                <w:rFonts w:eastAsia="標楷體" w:hint="eastAsia"/>
                <w:sz w:val="32"/>
                <w:szCs w:val="32"/>
              </w:rPr>
              <w:t>(</w:t>
            </w:r>
            <w:r w:rsidR="00D454AB">
              <w:rPr>
                <w:rFonts w:eastAsia="標楷體" w:hint="eastAsia"/>
                <w:sz w:val="32"/>
                <w:szCs w:val="32"/>
              </w:rPr>
              <w:t>會</w:t>
            </w:r>
            <w:r w:rsidR="00D454AB">
              <w:rPr>
                <w:rFonts w:eastAsia="標楷體" w:hint="eastAsia"/>
                <w:sz w:val="32"/>
                <w:szCs w:val="32"/>
              </w:rPr>
              <w:t>)</w:t>
            </w:r>
            <w:r w:rsidR="00D454AB">
              <w:rPr>
                <w:rFonts w:eastAsia="標楷體" w:hint="eastAsia"/>
                <w:sz w:val="32"/>
                <w:szCs w:val="32"/>
              </w:rPr>
              <w:t>長</w:t>
            </w:r>
            <w:r w:rsidR="000D2EA3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3E2AEE">
            <w:pPr>
              <w:spacing w:line="240" w:lineRule="atLeast"/>
              <w:ind w:left="3571" w:hanging="36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社團</w:t>
            </w:r>
            <w:r w:rsidR="00514AC4">
              <w:rPr>
                <w:rFonts w:eastAsia="標楷體"/>
                <w:sz w:val="32"/>
                <w:szCs w:val="32"/>
              </w:rPr>
              <w:t>指導老師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514AC4">
            <w:pPr>
              <w:spacing w:line="240" w:lineRule="atLeast"/>
              <w:ind w:left="3571" w:hanging="36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生活事務中心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514AC4">
            <w:pPr>
              <w:spacing w:line="240" w:lineRule="atLeast"/>
              <w:ind w:left="3571" w:hanging="36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學</w:t>
            </w:r>
            <w:proofErr w:type="gramStart"/>
            <w:r>
              <w:rPr>
                <w:rFonts w:eastAsia="標楷體"/>
                <w:sz w:val="32"/>
                <w:szCs w:val="32"/>
              </w:rPr>
              <w:t>務</w:t>
            </w:r>
            <w:proofErr w:type="gramEnd"/>
            <w:r>
              <w:rPr>
                <w:rFonts w:eastAsia="標楷體"/>
                <w:sz w:val="32"/>
                <w:szCs w:val="32"/>
              </w:rPr>
              <w:t>長</w:t>
            </w:r>
          </w:p>
        </w:tc>
      </w:tr>
      <w:tr w:rsidR="0014332B" w:rsidTr="003E2AEE">
        <w:trPr>
          <w:cantSplit/>
          <w:trHeight w:val="658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3571" w:hanging="360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</w:tr>
      <w:tr w:rsidR="0014332B" w:rsidTr="003E2AEE">
        <w:trPr>
          <w:cantSplit/>
          <w:trHeight w:val="560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D454AB">
            <w:pPr>
              <w:spacing w:line="600" w:lineRule="exact"/>
              <w:ind w:left="3571" w:hanging="36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新</w:t>
            </w:r>
            <w:r>
              <w:rPr>
                <w:rFonts w:eastAsia="標楷體"/>
                <w:sz w:val="32"/>
                <w:szCs w:val="32"/>
              </w:rPr>
              <w:t>任</w:t>
            </w:r>
            <w:r>
              <w:rPr>
                <w:rFonts w:eastAsia="標楷體" w:hint="eastAsia"/>
                <w:sz w:val="32"/>
                <w:szCs w:val="32"/>
              </w:rPr>
              <w:t>社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會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>長</w:t>
            </w:r>
            <w:r w:rsidR="000D2EA3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3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</w:tr>
      <w:tr w:rsidR="0014332B" w:rsidTr="003E2AEE">
        <w:trPr>
          <w:cantSplit/>
          <w:trHeight w:val="648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3571" w:hanging="360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2B" w:rsidRDefault="0014332B">
            <w:pPr>
              <w:spacing w:line="600" w:lineRule="exact"/>
              <w:ind w:left="2671" w:hanging="2700"/>
              <w:jc w:val="center"/>
              <w:rPr>
                <w:rFonts w:eastAsia="標楷體"/>
              </w:rPr>
            </w:pPr>
          </w:p>
        </w:tc>
      </w:tr>
    </w:tbl>
    <w:p w:rsidR="00256E02" w:rsidRPr="00256E02" w:rsidRDefault="00256E02" w:rsidP="00256E02">
      <w:pPr>
        <w:pageBreakBefore/>
        <w:ind w:right="-82"/>
        <w:rPr>
          <w:rFonts w:ascii="標楷體" w:eastAsia="標楷體" w:hAnsi="標楷體"/>
          <w:sz w:val="30"/>
          <w:szCs w:val="30"/>
        </w:rPr>
      </w:pPr>
      <w:r w:rsidRPr="00256E02">
        <w:rPr>
          <w:rFonts w:ascii="標楷體" w:eastAsia="標楷體" w:hAnsi="標楷體" w:hint="eastAsia"/>
          <w:sz w:val="30"/>
          <w:szCs w:val="30"/>
        </w:rPr>
        <w:lastRenderedPageBreak/>
        <w:t>社團幹部交接清單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6"/>
        <w:gridCol w:w="2850"/>
        <w:gridCol w:w="1974"/>
        <w:gridCol w:w="3210"/>
      </w:tblGrid>
      <w:tr w:rsidR="0014332B" w:rsidTr="00C13AB3">
        <w:trPr>
          <w:trHeight w:val="51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32B" w:rsidRDefault="00514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社團名稱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32B" w:rsidRDefault="001433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32B" w:rsidRDefault="00514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交接日期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32B" w:rsidRDefault="001433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08C9" w:rsidTr="003D0572">
        <w:trPr>
          <w:trHeight w:val="401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C9" w:rsidRDefault="00C208C9" w:rsidP="007905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幹部</w:t>
            </w: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C9" w:rsidRDefault="00C20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C9" w:rsidRDefault="00C208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    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C9" w:rsidRDefault="00C20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08C9" w:rsidTr="003D0572">
        <w:trPr>
          <w:trHeight w:val="228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C9" w:rsidRDefault="00C208C9" w:rsidP="007905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C9" w:rsidRDefault="00C20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C9" w:rsidRDefault="00590BF8" w:rsidP="00C208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C9" w:rsidRDefault="00C20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44C9" w:rsidTr="00C13AB3">
        <w:trPr>
          <w:trHeight w:val="352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4C9" w:rsidRDefault="003B44C9" w:rsidP="003B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個人相片</w:t>
            </w:r>
          </w:p>
        </w:tc>
        <w:sdt>
          <w:sdtPr>
            <w:rPr>
              <w:rFonts w:eastAsia="標楷體" w:hint="eastAsia"/>
              <w:sz w:val="28"/>
              <w:u w:val="single"/>
            </w:rPr>
            <w:id w:val="-365671665"/>
            <w:showingPlcHdr/>
            <w:picture/>
          </w:sdtPr>
          <w:sdtEndPr/>
          <w:sdtContent>
            <w:tc>
              <w:tcPr>
                <w:tcW w:w="8034" w:type="dxa"/>
                <w:gridSpan w:val="3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:rsidR="003B44C9" w:rsidRPr="007850AF" w:rsidRDefault="003F3538" w:rsidP="003F3538">
                <w:pPr>
                  <w:jc w:val="center"/>
                  <w:rPr>
                    <w:rFonts w:eastAsia="標楷體"/>
                    <w:sz w:val="28"/>
                    <w:u w:val="single"/>
                  </w:rPr>
                </w:pPr>
                <w:r>
                  <w:rPr>
                    <w:rFonts w:eastAsia="標楷體" w:hint="eastAsia"/>
                    <w:noProof/>
                    <w:sz w:val="28"/>
                    <w:u w:val="single"/>
                  </w:rPr>
                  <w:drawing>
                    <wp:inline distT="0" distB="0" distL="0" distR="0">
                      <wp:extent cx="2181225" cy="2181225"/>
                      <wp:effectExtent l="0" t="0" r="9525" b="9525"/>
                      <wp:docPr id="3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2181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B44C9" w:rsidTr="00FF753D">
        <w:trPr>
          <w:trHeight w:val="3553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C9" w:rsidRDefault="003B44C9" w:rsidP="003B44C9">
            <w:pPr>
              <w:numPr>
                <w:ilvl w:val="0"/>
                <w:numId w:val="3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職掌工作項目(依組織章程規章)</w:t>
            </w:r>
          </w:p>
          <w:p w:rsidR="003B44C9" w:rsidRPr="00FF753D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1.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2.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3.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4.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5.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6.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7.</w:t>
            </w:r>
          </w:p>
          <w:p w:rsidR="003B44C9" w:rsidRDefault="003B44C9" w:rsidP="003B44C9">
            <w:pPr>
              <w:ind w:firstLine="5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u w:val="single"/>
              </w:rPr>
              <w:t>8.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</w:p>
        </w:tc>
      </w:tr>
      <w:tr w:rsidR="003B44C9" w:rsidTr="00D721DC">
        <w:trPr>
          <w:trHeight w:val="2553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C9" w:rsidRPr="005D19C4" w:rsidRDefault="003B44C9" w:rsidP="003B44C9">
            <w:pPr>
              <w:numPr>
                <w:ilvl w:val="0"/>
                <w:numId w:val="3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社團活動紀錄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冊</w:t>
            </w:r>
            <w:r w:rsidRPr="005D19C4">
              <w:rPr>
                <w:rFonts w:ascii="標楷體" w:eastAsia="標楷體" w:hAnsi="標楷體"/>
              </w:rPr>
              <w:t>(</w:t>
            </w:r>
            <w:r w:rsidRPr="005D19C4">
              <w:rPr>
                <w:rFonts w:ascii="標楷體" w:eastAsia="標楷體" w:hAnsi="標楷體" w:hint="eastAsia"/>
              </w:rPr>
              <w:t>請</w:t>
            </w:r>
            <w:r w:rsidRPr="005D19C4">
              <w:rPr>
                <w:rFonts w:ascii="標楷體" w:eastAsia="標楷體" w:hAnsi="標楷體"/>
              </w:rPr>
              <w:t>詳列</w:t>
            </w:r>
            <w:r>
              <w:rPr>
                <w:rFonts w:ascii="標楷體" w:eastAsia="標楷體" w:hAnsi="標楷體" w:hint="eastAsia"/>
              </w:rPr>
              <w:t>過往</w:t>
            </w:r>
            <w:r w:rsidRPr="005D19C4">
              <w:rPr>
                <w:rFonts w:ascii="標楷體" w:eastAsia="標楷體" w:hAnsi="標楷體"/>
              </w:rPr>
              <w:t>辦理</w:t>
            </w:r>
            <w:r>
              <w:rPr>
                <w:rFonts w:ascii="標楷體" w:eastAsia="標楷體" w:hAnsi="標楷體" w:hint="eastAsia"/>
              </w:rPr>
              <w:t>校內外</w:t>
            </w:r>
            <w:r w:rsidRPr="005D19C4"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 w:hint="eastAsia"/>
              </w:rPr>
              <w:t>所負責之</w:t>
            </w:r>
            <w:r w:rsidRPr="005D19C4">
              <w:rPr>
                <w:rFonts w:ascii="標楷體" w:eastAsia="標楷體" w:hAnsi="標楷體"/>
              </w:rPr>
              <w:t>紀錄)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1.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2.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3.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4.</w:t>
            </w:r>
          </w:p>
          <w:p w:rsidR="003B44C9" w:rsidRPr="000661B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5.</w:t>
            </w:r>
          </w:p>
        </w:tc>
      </w:tr>
      <w:tr w:rsidR="003B44C9" w:rsidTr="00D721DC">
        <w:trPr>
          <w:trHeight w:val="2522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C9" w:rsidRDefault="003B44C9" w:rsidP="003B44C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文書建檔紀錄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冊</w:t>
            </w:r>
            <w:r w:rsidRPr="005D19C4">
              <w:rPr>
                <w:rFonts w:ascii="標楷體" w:eastAsia="標楷體" w:hAnsi="標楷體"/>
              </w:rPr>
              <w:t>(</w:t>
            </w:r>
            <w:r w:rsidRPr="005D19C4">
              <w:rPr>
                <w:rFonts w:ascii="標楷體" w:eastAsia="標楷體" w:hAnsi="標楷體" w:hint="eastAsia"/>
              </w:rPr>
              <w:t>請</w:t>
            </w:r>
            <w:r w:rsidRPr="005D19C4">
              <w:rPr>
                <w:rFonts w:ascii="標楷體" w:eastAsia="標楷體" w:hAnsi="標楷體"/>
              </w:rPr>
              <w:t>詳列</w:t>
            </w:r>
            <w:r>
              <w:rPr>
                <w:rFonts w:ascii="標楷體" w:eastAsia="標楷體" w:hAnsi="標楷體" w:hint="eastAsia"/>
              </w:rPr>
              <w:t>過往會議、</w:t>
            </w:r>
            <w:proofErr w:type="gramStart"/>
            <w:r>
              <w:rPr>
                <w:rFonts w:ascii="標楷體" w:eastAsia="標楷體" w:hAnsi="標楷體" w:hint="eastAsia"/>
              </w:rPr>
              <w:t>社課所</w:t>
            </w:r>
            <w:proofErr w:type="gramEnd"/>
            <w:r>
              <w:rPr>
                <w:rFonts w:ascii="標楷體" w:eastAsia="標楷體" w:hAnsi="標楷體" w:hint="eastAsia"/>
              </w:rPr>
              <w:t>負責之</w:t>
            </w:r>
            <w:r w:rsidRPr="005D19C4">
              <w:rPr>
                <w:rFonts w:ascii="標楷體" w:eastAsia="標楷體" w:hAnsi="標楷體"/>
              </w:rPr>
              <w:t>紀錄)</w:t>
            </w:r>
            <w:r w:rsidRPr="005D19C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1.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2.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3.</w:t>
            </w:r>
          </w:p>
          <w:p w:rsidR="003B44C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4.</w:t>
            </w:r>
          </w:p>
          <w:p w:rsidR="003B44C9" w:rsidRPr="000661B9" w:rsidRDefault="003B44C9" w:rsidP="003B44C9">
            <w:pPr>
              <w:ind w:firstLine="538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5.</w:t>
            </w:r>
          </w:p>
        </w:tc>
      </w:tr>
    </w:tbl>
    <w:p w:rsidR="0014332B" w:rsidRPr="005323C6" w:rsidRDefault="005323C6">
      <w:pPr>
        <w:rPr>
          <w:rFonts w:ascii="標楷體" w:eastAsia="標楷體" w:hAnsi="標楷體"/>
          <w:sz w:val="20"/>
          <w:szCs w:val="20"/>
        </w:rPr>
      </w:pPr>
      <w:proofErr w:type="gramStart"/>
      <w:r w:rsidRPr="005323C6">
        <w:rPr>
          <w:rFonts w:ascii="標楷體" w:eastAsia="標楷體" w:hAnsi="標楷體" w:hint="eastAsia"/>
          <w:sz w:val="20"/>
          <w:szCs w:val="20"/>
        </w:rPr>
        <w:lastRenderedPageBreak/>
        <w:t>註</w:t>
      </w:r>
      <w:proofErr w:type="gramEnd"/>
      <w:r w:rsidRPr="005323C6">
        <w:rPr>
          <w:rFonts w:ascii="標楷體" w:eastAsia="標楷體" w:hAnsi="標楷體" w:hint="eastAsia"/>
          <w:sz w:val="20"/>
          <w:szCs w:val="20"/>
        </w:rPr>
        <w:t>：請每位幹部確實填寫交接清單，如不敷使用可自行增加本頁面。</w:t>
      </w:r>
    </w:p>
    <w:sectPr w:rsidR="0014332B" w:rsidRPr="005323C6">
      <w:type w:val="continuous"/>
      <w:pgSz w:w="11906" w:h="16838"/>
      <w:pgMar w:top="1418" w:right="851" w:bottom="567" w:left="851" w:header="454" w:footer="680" w:gutter="0"/>
      <w:cols w:space="720"/>
      <w:docGrid w:type="linesAndChar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45" w:rsidRDefault="00FE0445">
      <w:r>
        <w:separator/>
      </w:r>
    </w:p>
  </w:endnote>
  <w:endnote w:type="continuationSeparator" w:id="0">
    <w:p w:rsidR="00FE0445" w:rsidRDefault="00FE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C3" w:rsidRDefault="005200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C3" w:rsidRDefault="005200C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C3" w:rsidRDefault="005200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45" w:rsidRDefault="00FE0445">
      <w:r>
        <w:rPr>
          <w:color w:val="000000"/>
        </w:rPr>
        <w:separator/>
      </w:r>
    </w:p>
  </w:footnote>
  <w:footnote w:type="continuationSeparator" w:id="0">
    <w:p w:rsidR="00FE0445" w:rsidRDefault="00FE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C3" w:rsidRDefault="005200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9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9"/>
      <w:gridCol w:w="5118"/>
      <w:gridCol w:w="1850"/>
      <w:gridCol w:w="1246"/>
    </w:tblGrid>
    <w:tr w:rsidR="006D4ECA" w:rsidTr="005200C3">
      <w:trPr>
        <w:cantSplit/>
        <w:trHeight w:hRule="exact" w:val="829"/>
      </w:trPr>
      <w:tc>
        <w:tcPr>
          <w:tcW w:w="255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D4ECA" w:rsidRDefault="00514AC4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</w:p>
        <w:p w:rsidR="006D4ECA" w:rsidRDefault="00514AC4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處生活事務中心</w:t>
          </w:r>
        </w:p>
      </w:tc>
      <w:tc>
        <w:tcPr>
          <w:tcW w:w="511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D4ECA" w:rsidRDefault="00514AC4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社團負責人交接清單</w:t>
          </w:r>
        </w:p>
      </w:tc>
      <w:tc>
        <w:tcPr>
          <w:tcW w:w="1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D4ECA" w:rsidRDefault="005200C3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6D4ECA" w:rsidRDefault="00514AC4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SA1-4-823-03-05, A01</w:t>
          </w:r>
        </w:p>
        <w:p w:rsidR="006D4ECA" w:rsidRDefault="00514AC4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rFonts w:ascii="Arial" w:hAnsi="Arial" w:cs="Arial"/>
              <w:sz w:val="16"/>
              <w:szCs w:val="16"/>
            </w:rPr>
            <w:t>第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C13AB3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  <w:r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>共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NUMPAGES </w:instrText>
          </w:r>
          <w:r>
            <w:rPr>
              <w:rStyle w:val="a5"/>
            </w:rPr>
            <w:fldChar w:fldCharType="separate"/>
          </w:r>
          <w:r w:rsidR="00C13AB3">
            <w:rPr>
              <w:rStyle w:val="a5"/>
              <w:noProof/>
            </w:rPr>
            <w:t>2</w:t>
          </w:r>
          <w:r>
            <w:rPr>
              <w:rStyle w:val="a5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</w:p>
        <w:p w:rsidR="006D4ECA" w:rsidRDefault="00514AC4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="00CF1C03">
            <w:rPr>
              <w:rFonts w:ascii="Arial" w:hAnsi="Arial" w:cs="Arial" w:hint="eastAsia"/>
              <w:sz w:val="16"/>
              <w:szCs w:val="16"/>
            </w:rPr>
            <w:t>100714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修訂</w:t>
          </w:r>
        </w:p>
      </w:tc>
      <w:tc>
        <w:tcPr>
          <w:tcW w:w="12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200C3" w:rsidRDefault="005200C3" w:rsidP="005200C3">
          <w:pPr>
            <w:pStyle w:val="Web"/>
          </w:pPr>
          <w:bookmarkStart w:id="0" w:name="_GoBack"/>
          <w:r>
            <w:rPr>
              <w:noProof/>
            </w:rPr>
            <w:drawing>
              <wp:inline distT="0" distB="0" distL="0" distR="0" wp14:anchorId="31AF9BCC" wp14:editId="38F8ADB0">
                <wp:extent cx="610001" cy="396240"/>
                <wp:effectExtent l="0" t="0" r="0" b="3810"/>
                <wp:docPr id="4" name="圖片 4" descr="C:\Users\ＭＩＴＵＳＴ\Downloads\校徽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ＭＩＴＵＳＴ\Downloads\校徽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117" cy="400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6D4ECA" w:rsidRDefault="005200C3">
          <w:pPr>
            <w:pStyle w:val="a3"/>
            <w:tabs>
              <w:tab w:val="clear" w:pos="4153"/>
              <w:tab w:val="clear" w:pos="8306"/>
            </w:tabs>
            <w:jc w:val="right"/>
          </w:pPr>
        </w:p>
      </w:tc>
    </w:tr>
  </w:tbl>
  <w:p w:rsidR="006D4ECA" w:rsidRDefault="00514AC4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84453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98CF71F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6.6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COg2cA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iMPAdxDKg8uwOx+VNkVcr/E6pf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I6DZwDfAAAACgEAAA8AAAAAAAAAAAAAAAAACAQAAGRycy9kb3ducmV2&#10;LnhtbFBLBQYAAAAABAAEAPMAAAAUBQAAAAA=&#10;" strokecolor="maroon" strokeweight="1.0584mm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C3" w:rsidRDefault="005200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392E"/>
    <w:multiLevelType w:val="multilevel"/>
    <w:tmpl w:val="A8E25472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2054C0C"/>
    <w:multiLevelType w:val="multilevel"/>
    <w:tmpl w:val="42A04406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5C65622E"/>
    <w:multiLevelType w:val="multilevel"/>
    <w:tmpl w:val="61BE14B6"/>
    <w:lvl w:ilvl="0">
      <w:numFmt w:val="bullet"/>
      <w:lvlText w:val="□"/>
      <w:lvlJc w:val="left"/>
      <w:pPr>
        <w:ind w:left="640" w:hanging="36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12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2B"/>
    <w:rsid w:val="000661B9"/>
    <w:rsid w:val="000D2EA3"/>
    <w:rsid w:val="0014332B"/>
    <w:rsid w:val="00256E02"/>
    <w:rsid w:val="0027562B"/>
    <w:rsid w:val="002F19B4"/>
    <w:rsid w:val="003B0438"/>
    <w:rsid w:val="003B44C9"/>
    <w:rsid w:val="003D0572"/>
    <w:rsid w:val="003E2AEE"/>
    <w:rsid w:val="003F3538"/>
    <w:rsid w:val="00413BCE"/>
    <w:rsid w:val="0044361F"/>
    <w:rsid w:val="004A7444"/>
    <w:rsid w:val="00514AC4"/>
    <w:rsid w:val="005200C3"/>
    <w:rsid w:val="005323C6"/>
    <w:rsid w:val="00590BF8"/>
    <w:rsid w:val="005D19C4"/>
    <w:rsid w:val="007850AF"/>
    <w:rsid w:val="00790529"/>
    <w:rsid w:val="008F5F06"/>
    <w:rsid w:val="00985A9E"/>
    <w:rsid w:val="00C02188"/>
    <w:rsid w:val="00C13AB3"/>
    <w:rsid w:val="00C208C9"/>
    <w:rsid w:val="00CF1C03"/>
    <w:rsid w:val="00D454AB"/>
    <w:rsid w:val="00D721DC"/>
    <w:rsid w:val="00DD491A"/>
    <w:rsid w:val="00FE0445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D3699-00FF-40A4-B260-BB30CA2A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00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SAWANG</dc:creator>
  <cp:lastModifiedBy>ＭＩＴＵＳＴ</cp:lastModifiedBy>
  <cp:revision>2</cp:revision>
  <cp:lastPrinted>2018-04-24T10:34:00Z</cp:lastPrinted>
  <dcterms:created xsi:type="dcterms:W3CDTF">2024-06-11T10:23:00Z</dcterms:created>
  <dcterms:modified xsi:type="dcterms:W3CDTF">2024-06-11T10:23:00Z</dcterms:modified>
</cp:coreProperties>
</file>