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C794" w14:textId="0A43BBFB"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bookmarkStart w:id="0" w:name="_GoBack"/>
      <w:bookmarkEnd w:id="0"/>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5"/>
        <w:gridCol w:w="1773"/>
        <w:gridCol w:w="1609"/>
      </w:tblGrid>
      <w:tr w:rsidR="0036686D" w:rsidRPr="002D719A" w14:paraId="31625976" w14:textId="77777777" w:rsidTr="002A1D41">
        <w:trPr>
          <w:jc w:val="center"/>
        </w:trPr>
        <w:tc>
          <w:tcPr>
            <w:tcW w:w="824" w:type="pct"/>
            <w:shd w:val="clear" w:color="auto" w:fill="auto"/>
            <w:vAlign w:val="center"/>
          </w:tcPr>
          <w:p w14:paraId="5CC554DA" w14:textId="77777777" w:rsidR="0036686D" w:rsidRPr="002D719A" w:rsidRDefault="0036686D" w:rsidP="002A1D41">
            <w:pPr>
              <w:spacing w:line="500" w:lineRule="exact"/>
              <w:jc w:val="center"/>
              <w:rPr>
                <w:rFonts w:ascii="微軟正黑體" w:eastAsia="微軟正黑體" w:hAnsi="微軟正黑體"/>
                <w:szCs w:val="24"/>
              </w:rPr>
            </w:pPr>
            <w:r w:rsidRPr="002D719A">
              <w:rPr>
                <w:rFonts w:ascii="微軟正黑體" w:eastAsia="微軟正黑體" w:hAnsi="微軟正黑體" w:hint="eastAsia"/>
                <w:szCs w:val="24"/>
              </w:rPr>
              <w:t>公司名稱</w:t>
            </w:r>
          </w:p>
        </w:tc>
        <w:tc>
          <w:tcPr>
            <w:tcW w:w="2460" w:type="pct"/>
            <w:shd w:val="clear" w:color="auto" w:fill="auto"/>
            <w:vAlign w:val="center"/>
          </w:tcPr>
          <w:p w14:paraId="1955121A" w14:textId="685688DB" w:rsidR="0036686D" w:rsidRPr="002D719A" w:rsidRDefault="00C77E8C" w:rsidP="002A1D41">
            <w:pPr>
              <w:spacing w:line="500" w:lineRule="exact"/>
              <w:rPr>
                <w:rFonts w:ascii="微軟正黑體" w:eastAsia="微軟正黑體" w:hAnsi="微軟正黑體"/>
                <w:color w:val="FF0000"/>
                <w:szCs w:val="24"/>
              </w:rPr>
            </w:pPr>
            <w:r w:rsidRPr="002D719A">
              <w:rPr>
                <w:rFonts w:ascii="微軟正黑體" w:eastAsia="微軟正黑體" w:hAnsi="微軟正黑體" w:hint="eastAsia"/>
                <w:szCs w:val="24"/>
              </w:rPr>
              <w:t>Gogoro_明睿智能有限公司</w:t>
            </w:r>
          </w:p>
        </w:tc>
        <w:tc>
          <w:tcPr>
            <w:tcW w:w="852" w:type="pct"/>
            <w:shd w:val="clear" w:color="auto" w:fill="auto"/>
            <w:vAlign w:val="center"/>
          </w:tcPr>
          <w:p w14:paraId="6FA4404A" w14:textId="77777777" w:rsidR="0036686D" w:rsidRPr="002D719A" w:rsidRDefault="0036686D" w:rsidP="002A1D41">
            <w:pPr>
              <w:spacing w:line="500" w:lineRule="exact"/>
              <w:jc w:val="center"/>
              <w:rPr>
                <w:rFonts w:ascii="微軟正黑體" w:eastAsia="微軟正黑體" w:hAnsi="微軟正黑體"/>
                <w:color w:val="000000"/>
                <w:szCs w:val="24"/>
              </w:rPr>
            </w:pPr>
            <w:r w:rsidRPr="002D719A">
              <w:rPr>
                <w:rFonts w:ascii="微軟正黑體" w:eastAsia="微軟正黑體" w:hAnsi="微軟正黑體"/>
                <w:color w:val="000000"/>
                <w:szCs w:val="24"/>
              </w:rPr>
              <w:t>攤位編號</w:t>
            </w:r>
          </w:p>
        </w:tc>
        <w:tc>
          <w:tcPr>
            <w:tcW w:w="864" w:type="pct"/>
            <w:shd w:val="clear" w:color="auto" w:fill="auto"/>
            <w:vAlign w:val="center"/>
          </w:tcPr>
          <w:p w14:paraId="0B4356B7" w14:textId="41A0850B" w:rsidR="0036686D" w:rsidRPr="002D719A" w:rsidRDefault="002D719A" w:rsidP="002A1D41">
            <w:pPr>
              <w:spacing w:line="500" w:lineRule="exact"/>
              <w:jc w:val="center"/>
              <w:rPr>
                <w:rFonts w:ascii="微軟正黑體" w:eastAsia="微軟正黑體" w:hAnsi="微軟正黑體"/>
                <w:color w:val="FF0000"/>
                <w:szCs w:val="24"/>
              </w:rPr>
            </w:pPr>
            <w:r w:rsidRPr="002D719A">
              <w:rPr>
                <w:rFonts w:ascii="微軟正黑體" w:eastAsia="微軟正黑體" w:hAnsi="微軟正黑體" w:hint="eastAsia"/>
                <w:color w:val="FF0000"/>
                <w:szCs w:val="24"/>
              </w:rPr>
              <w:t>其他1</w:t>
            </w:r>
          </w:p>
        </w:tc>
      </w:tr>
      <w:tr w:rsidR="0036686D" w:rsidRPr="002D719A" w14:paraId="6BFB2E6F" w14:textId="77777777" w:rsidTr="002A1D41">
        <w:trPr>
          <w:jc w:val="center"/>
        </w:trPr>
        <w:tc>
          <w:tcPr>
            <w:tcW w:w="824" w:type="pct"/>
            <w:shd w:val="clear" w:color="auto" w:fill="auto"/>
            <w:vAlign w:val="center"/>
          </w:tcPr>
          <w:p w14:paraId="250ED970"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公司地址</w:t>
            </w:r>
          </w:p>
        </w:tc>
        <w:tc>
          <w:tcPr>
            <w:tcW w:w="2460" w:type="pct"/>
            <w:shd w:val="clear" w:color="auto" w:fill="auto"/>
            <w:vAlign w:val="center"/>
          </w:tcPr>
          <w:p w14:paraId="45B861CC" w14:textId="1FA03454" w:rsidR="0036686D" w:rsidRPr="002D719A" w:rsidRDefault="00C77E8C" w:rsidP="002A1D41">
            <w:pPr>
              <w:spacing w:line="0" w:lineRule="atLeast"/>
              <w:rPr>
                <w:rFonts w:ascii="微軟正黑體" w:eastAsia="微軟正黑體" w:hAnsi="微軟正黑體"/>
                <w:color w:val="FF0000"/>
                <w:szCs w:val="24"/>
              </w:rPr>
            </w:pPr>
            <w:r w:rsidRPr="002D719A">
              <w:rPr>
                <w:rFonts w:ascii="微軟正黑體" w:eastAsia="微軟正黑體" w:hAnsi="微軟正黑體" w:hint="eastAsia"/>
                <w:szCs w:val="24"/>
              </w:rPr>
              <w:t>新竹縣竹北市中正東路176號</w:t>
            </w:r>
          </w:p>
        </w:tc>
        <w:tc>
          <w:tcPr>
            <w:tcW w:w="852" w:type="pct"/>
            <w:shd w:val="clear" w:color="auto" w:fill="auto"/>
            <w:vAlign w:val="center"/>
          </w:tcPr>
          <w:p w14:paraId="4D8CAD38"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統一編號</w:t>
            </w:r>
          </w:p>
        </w:tc>
        <w:tc>
          <w:tcPr>
            <w:tcW w:w="864" w:type="pct"/>
            <w:shd w:val="clear" w:color="auto" w:fill="auto"/>
            <w:vAlign w:val="center"/>
          </w:tcPr>
          <w:p w14:paraId="28DE1C94" w14:textId="2696AA21" w:rsidR="0036686D" w:rsidRPr="002D719A" w:rsidRDefault="004C6E34" w:rsidP="004C6E34">
            <w:pPr>
              <w:spacing w:line="0" w:lineRule="atLeast"/>
              <w:rPr>
                <w:rFonts w:ascii="微軟正黑體" w:eastAsia="微軟正黑體" w:hAnsi="微軟正黑體"/>
                <w:szCs w:val="24"/>
              </w:rPr>
            </w:pPr>
            <w:r w:rsidRPr="002D719A">
              <w:rPr>
                <w:rFonts w:ascii="微軟正黑體" w:eastAsia="微軟正黑體" w:hAnsi="微軟正黑體"/>
                <w:szCs w:val="24"/>
              </w:rPr>
              <w:t>03-5539970</w:t>
            </w:r>
          </w:p>
        </w:tc>
      </w:tr>
      <w:tr w:rsidR="0036686D" w:rsidRPr="002D719A" w14:paraId="3CE6D729" w14:textId="77777777" w:rsidTr="002A1D41">
        <w:trPr>
          <w:jc w:val="center"/>
        </w:trPr>
        <w:tc>
          <w:tcPr>
            <w:tcW w:w="824" w:type="pct"/>
            <w:shd w:val="clear" w:color="auto" w:fill="auto"/>
            <w:vAlign w:val="center"/>
          </w:tcPr>
          <w:p w14:paraId="1E313BE8"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負責人</w:t>
            </w:r>
          </w:p>
        </w:tc>
        <w:tc>
          <w:tcPr>
            <w:tcW w:w="2460" w:type="pct"/>
            <w:shd w:val="clear" w:color="auto" w:fill="auto"/>
            <w:vAlign w:val="center"/>
          </w:tcPr>
          <w:p w14:paraId="61D3F631" w14:textId="7F97341B" w:rsidR="0036686D" w:rsidRPr="002D719A" w:rsidRDefault="00C77E8C" w:rsidP="00C77E8C">
            <w:pPr>
              <w:spacing w:line="0" w:lineRule="atLeast"/>
              <w:rPr>
                <w:rFonts w:ascii="微軟正黑體" w:eastAsia="微軟正黑體" w:hAnsi="微軟正黑體"/>
                <w:szCs w:val="24"/>
              </w:rPr>
            </w:pPr>
            <w:r w:rsidRPr="002D719A">
              <w:rPr>
                <w:rFonts w:ascii="微軟正黑體" w:eastAsia="微軟正黑體" w:hAnsi="微軟正黑體" w:hint="eastAsia"/>
                <w:szCs w:val="24"/>
              </w:rPr>
              <w:t>邱三銘</w:t>
            </w:r>
          </w:p>
        </w:tc>
        <w:tc>
          <w:tcPr>
            <w:tcW w:w="852" w:type="pct"/>
            <w:shd w:val="clear" w:color="auto" w:fill="auto"/>
            <w:vAlign w:val="center"/>
          </w:tcPr>
          <w:p w14:paraId="1B989783"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員工人數</w:t>
            </w:r>
          </w:p>
        </w:tc>
        <w:tc>
          <w:tcPr>
            <w:tcW w:w="864" w:type="pct"/>
            <w:shd w:val="clear" w:color="auto" w:fill="auto"/>
            <w:vAlign w:val="center"/>
          </w:tcPr>
          <w:p w14:paraId="47F92AAC" w14:textId="1D41AF23" w:rsidR="0036686D" w:rsidRPr="002D719A" w:rsidRDefault="00C77E8C"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80</w:t>
            </w:r>
          </w:p>
        </w:tc>
      </w:tr>
      <w:tr w:rsidR="0036686D" w:rsidRPr="002D719A" w14:paraId="11357ECA" w14:textId="77777777" w:rsidTr="002A1D41">
        <w:trPr>
          <w:jc w:val="center"/>
        </w:trPr>
        <w:tc>
          <w:tcPr>
            <w:tcW w:w="824" w:type="pct"/>
            <w:shd w:val="clear" w:color="auto" w:fill="auto"/>
            <w:vAlign w:val="center"/>
          </w:tcPr>
          <w:p w14:paraId="7ED90F17"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連絡人</w:t>
            </w:r>
          </w:p>
        </w:tc>
        <w:tc>
          <w:tcPr>
            <w:tcW w:w="2460" w:type="pct"/>
            <w:shd w:val="clear" w:color="auto" w:fill="auto"/>
            <w:vAlign w:val="center"/>
          </w:tcPr>
          <w:p w14:paraId="6824E555" w14:textId="23CD0601" w:rsidR="0036686D" w:rsidRPr="002D719A" w:rsidRDefault="00C77E8C" w:rsidP="00C77E8C">
            <w:pPr>
              <w:spacing w:line="0" w:lineRule="atLeast"/>
              <w:rPr>
                <w:rFonts w:ascii="微軟正黑體" w:eastAsia="微軟正黑體" w:hAnsi="微軟正黑體"/>
                <w:szCs w:val="24"/>
              </w:rPr>
            </w:pPr>
            <w:r w:rsidRPr="002D719A">
              <w:rPr>
                <w:rFonts w:ascii="微軟正黑體" w:eastAsia="微軟正黑體" w:hAnsi="微軟正黑體" w:hint="eastAsia"/>
                <w:szCs w:val="24"/>
              </w:rPr>
              <w:t>黃梓珉</w:t>
            </w:r>
          </w:p>
        </w:tc>
        <w:tc>
          <w:tcPr>
            <w:tcW w:w="852" w:type="pct"/>
            <w:shd w:val="clear" w:color="auto" w:fill="auto"/>
            <w:vAlign w:val="center"/>
          </w:tcPr>
          <w:p w14:paraId="6A7ED102"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連絡電話</w:t>
            </w:r>
          </w:p>
        </w:tc>
        <w:tc>
          <w:tcPr>
            <w:tcW w:w="864" w:type="pct"/>
            <w:shd w:val="clear" w:color="auto" w:fill="auto"/>
            <w:vAlign w:val="center"/>
          </w:tcPr>
          <w:p w14:paraId="1E251F7B" w14:textId="7B961FA7" w:rsidR="0036686D" w:rsidRPr="002D719A" w:rsidRDefault="00C77E8C" w:rsidP="00C77E8C">
            <w:pPr>
              <w:spacing w:line="0" w:lineRule="atLeast"/>
              <w:rPr>
                <w:rFonts w:ascii="微軟正黑體" w:eastAsia="微軟正黑體" w:hAnsi="微軟正黑體"/>
                <w:szCs w:val="24"/>
              </w:rPr>
            </w:pPr>
            <w:r w:rsidRPr="002D719A">
              <w:rPr>
                <w:rFonts w:ascii="微軟正黑體" w:eastAsia="微軟正黑體" w:hAnsi="微軟正黑體"/>
                <w:szCs w:val="24"/>
              </w:rPr>
              <w:t>03-5539970</w:t>
            </w:r>
          </w:p>
        </w:tc>
      </w:tr>
      <w:tr w:rsidR="0036686D" w:rsidRPr="002D719A" w14:paraId="17FE62C0" w14:textId="77777777" w:rsidTr="002A1D41">
        <w:trPr>
          <w:jc w:val="center"/>
        </w:trPr>
        <w:tc>
          <w:tcPr>
            <w:tcW w:w="824" w:type="pct"/>
            <w:shd w:val="clear" w:color="auto" w:fill="auto"/>
            <w:vAlign w:val="center"/>
          </w:tcPr>
          <w:p w14:paraId="4C4DBB56" w14:textId="77777777" w:rsidR="0036686D" w:rsidRPr="002D719A" w:rsidRDefault="0036686D" w:rsidP="002A1D41">
            <w:pPr>
              <w:spacing w:line="0" w:lineRule="atLeast"/>
              <w:jc w:val="center"/>
              <w:rPr>
                <w:rFonts w:ascii="微軟正黑體" w:eastAsia="微軟正黑體" w:hAnsi="微軟正黑體"/>
                <w:szCs w:val="24"/>
              </w:rPr>
            </w:pPr>
            <w:r w:rsidRPr="002D719A">
              <w:rPr>
                <w:rFonts w:ascii="微軟正黑體" w:eastAsia="微軟正黑體" w:hAnsi="微軟正黑體" w:hint="eastAsia"/>
                <w:szCs w:val="24"/>
              </w:rPr>
              <w:t>E-mail</w:t>
            </w:r>
          </w:p>
        </w:tc>
        <w:tc>
          <w:tcPr>
            <w:tcW w:w="4176" w:type="pct"/>
            <w:gridSpan w:val="3"/>
            <w:shd w:val="clear" w:color="auto" w:fill="auto"/>
            <w:vAlign w:val="center"/>
          </w:tcPr>
          <w:p w14:paraId="5D18B5AC" w14:textId="0A5F682F" w:rsidR="0036686D" w:rsidRPr="002D719A" w:rsidRDefault="00C77E8C" w:rsidP="002A1D41">
            <w:pPr>
              <w:spacing w:line="0" w:lineRule="atLeast"/>
              <w:jc w:val="center"/>
              <w:rPr>
                <w:rFonts w:ascii="微軟正黑體" w:eastAsia="微軟正黑體" w:hAnsi="微軟正黑體"/>
                <w:szCs w:val="24"/>
              </w:rPr>
            </w:pPr>
            <w:r w:rsidRPr="002D719A">
              <w:rPr>
                <w:rFonts w:ascii="微軟正黑體" w:eastAsia="微軟正黑體" w:hAnsi="微軟正黑體"/>
                <w:szCs w:val="24"/>
              </w:rPr>
              <w:t>mrc.gogoro.hr@gmail.com</w:t>
            </w:r>
          </w:p>
        </w:tc>
      </w:tr>
      <w:tr w:rsidR="0036686D" w:rsidRPr="00315F6D" w14:paraId="6440EE12" w14:textId="77777777" w:rsidTr="002A1D41">
        <w:trPr>
          <w:jc w:val="center"/>
        </w:trPr>
        <w:tc>
          <w:tcPr>
            <w:tcW w:w="824" w:type="pct"/>
            <w:shd w:val="clear" w:color="auto" w:fill="auto"/>
            <w:vAlign w:val="center"/>
          </w:tcPr>
          <w:p w14:paraId="151F1C5F"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176" w:type="pct"/>
            <w:gridSpan w:val="3"/>
            <w:shd w:val="clear" w:color="auto" w:fill="auto"/>
            <w:vAlign w:val="center"/>
          </w:tcPr>
          <w:p w14:paraId="659019F6" w14:textId="30691F7B" w:rsidR="0036686D" w:rsidRPr="00315F6D" w:rsidRDefault="00C77E8C" w:rsidP="002A1D41">
            <w:pPr>
              <w:spacing w:line="0" w:lineRule="atLeast"/>
              <w:jc w:val="center"/>
              <w:rPr>
                <w:rFonts w:ascii="微軟正黑體" w:eastAsia="微軟正黑體" w:hAnsi="微軟正黑體"/>
                <w:sz w:val="22"/>
              </w:rPr>
            </w:pPr>
            <w:r w:rsidRPr="00C77E8C">
              <w:rPr>
                <w:rFonts w:ascii="微軟正黑體" w:eastAsia="微軟正黑體" w:hAnsi="微軟正黑體"/>
                <w:sz w:val="22"/>
              </w:rPr>
              <w:t>https://www.104.com.tw/company/1a2x6bkkam</w:t>
            </w:r>
          </w:p>
        </w:tc>
      </w:tr>
      <w:tr w:rsidR="0036686D" w:rsidRPr="00315F6D" w14:paraId="09673C4A" w14:textId="77777777" w:rsidTr="002A1D41">
        <w:trPr>
          <w:trHeight w:val="1572"/>
          <w:jc w:val="center"/>
        </w:trPr>
        <w:tc>
          <w:tcPr>
            <w:tcW w:w="824" w:type="pct"/>
            <w:shd w:val="clear" w:color="auto" w:fill="auto"/>
            <w:vAlign w:val="center"/>
          </w:tcPr>
          <w:p w14:paraId="29FA2479"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176" w:type="pct"/>
            <w:gridSpan w:val="3"/>
            <w:shd w:val="clear" w:color="auto" w:fill="auto"/>
            <w:vAlign w:val="center"/>
          </w:tcPr>
          <w:p w14:paraId="7C771106" w14:textId="77777777" w:rsidR="002D7EB7" w:rsidRPr="002D7EB7" w:rsidRDefault="002D7EB7" w:rsidP="002D7EB7">
            <w:pPr>
              <w:spacing w:line="0" w:lineRule="atLeast"/>
              <w:rPr>
                <w:rFonts w:ascii="微軟正黑體" w:eastAsia="微軟正黑體" w:hAnsi="微軟正黑體"/>
                <w:sz w:val="22"/>
              </w:rPr>
            </w:pPr>
            <w:r w:rsidRPr="002D7EB7">
              <w:rPr>
                <w:rFonts w:ascii="微軟正黑體" w:eastAsia="微軟正黑體" w:hAnsi="微軟正黑體" w:hint="eastAsia"/>
                <w:sz w:val="22"/>
              </w:rPr>
              <w:t>1. Gogoro 產品推廣與介紹</w:t>
            </w:r>
          </w:p>
          <w:p w14:paraId="7ED514F4" w14:textId="77777777" w:rsidR="002D7EB7" w:rsidRPr="002D7EB7" w:rsidRDefault="002D7EB7" w:rsidP="002D7EB7">
            <w:pPr>
              <w:spacing w:line="0" w:lineRule="atLeast"/>
              <w:rPr>
                <w:rFonts w:ascii="微軟正黑體" w:eastAsia="微軟正黑體" w:hAnsi="微軟正黑體"/>
                <w:sz w:val="22"/>
              </w:rPr>
            </w:pPr>
            <w:r w:rsidRPr="002D7EB7">
              <w:rPr>
                <w:rFonts w:ascii="微軟正黑體" w:eastAsia="微軟正黑體" w:hAnsi="微軟正黑體" w:hint="eastAsia"/>
                <w:sz w:val="22"/>
              </w:rPr>
              <w:t>2. Gogoro 售後諮詢服務</w:t>
            </w:r>
          </w:p>
          <w:p w14:paraId="4F91C58F" w14:textId="77777777" w:rsidR="002D7EB7" w:rsidRPr="002D7EB7" w:rsidRDefault="002D7EB7" w:rsidP="002D7EB7">
            <w:pPr>
              <w:spacing w:line="0" w:lineRule="atLeast"/>
              <w:rPr>
                <w:rFonts w:ascii="微軟正黑體" w:eastAsia="微軟正黑體" w:hAnsi="微軟正黑體"/>
                <w:sz w:val="22"/>
              </w:rPr>
            </w:pPr>
            <w:r w:rsidRPr="002D7EB7">
              <w:rPr>
                <w:rFonts w:ascii="微軟正黑體" w:eastAsia="微軟正黑體" w:hAnsi="微軟正黑體" w:hint="eastAsia"/>
                <w:sz w:val="22"/>
              </w:rPr>
              <w:t>3. Gogoro 配件銷售服務</w:t>
            </w:r>
          </w:p>
          <w:p w14:paraId="7C55FA10" w14:textId="2654CE9A" w:rsidR="0036686D" w:rsidRPr="00315F6D" w:rsidRDefault="002D7EB7" w:rsidP="002D7EB7">
            <w:pPr>
              <w:spacing w:line="0" w:lineRule="atLeast"/>
              <w:rPr>
                <w:rFonts w:ascii="微軟正黑體" w:eastAsia="微軟正黑體" w:hAnsi="微軟正黑體"/>
                <w:sz w:val="22"/>
              </w:rPr>
            </w:pPr>
            <w:r w:rsidRPr="002D7EB7">
              <w:rPr>
                <w:rFonts w:ascii="微軟正黑體" w:eastAsia="微軟正黑體" w:hAnsi="微軟正黑體" w:hint="eastAsia"/>
                <w:sz w:val="22"/>
              </w:rPr>
              <w:t>4. Gogoro 智慧雙輪車維修保養服務</w:t>
            </w:r>
          </w:p>
        </w:tc>
      </w:tr>
      <w:tr w:rsidR="0036686D" w:rsidRPr="00315F6D" w14:paraId="403E4F3C" w14:textId="77777777" w:rsidTr="002A1D41">
        <w:trPr>
          <w:jc w:val="center"/>
        </w:trPr>
        <w:tc>
          <w:tcPr>
            <w:tcW w:w="824" w:type="pct"/>
            <w:shd w:val="clear" w:color="auto" w:fill="auto"/>
            <w:vAlign w:val="center"/>
          </w:tcPr>
          <w:p w14:paraId="58809BC1"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176" w:type="pct"/>
            <w:gridSpan w:val="3"/>
            <w:shd w:val="clear" w:color="auto" w:fill="auto"/>
            <w:vAlign w:val="center"/>
          </w:tcPr>
          <w:p w14:paraId="58E40FC8" w14:textId="0C88CA78" w:rsidR="0036686D" w:rsidRPr="00C77E8C" w:rsidRDefault="0036686D" w:rsidP="002A1D41">
            <w:pPr>
              <w:spacing w:line="0" w:lineRule="atLeast"/>
              <w:rPr>
                <w:rFonts w:ascii="微軟正黑體" w:eastAsia="微軟正黑體" w:hAnsi="微軟正黑體"/>
                <w:sz w:val="22"/>
              </w:rPr>
            </w:pPr>
            <w:r w:rsidRPr="00C77E8C">
              <w:rPr>
                <w:rFonts w:ascii="微軟正黑體" w:eastAsia="微軟正黑體" w:hAnsi="微軟正黑體" w:hint="eastAsia"/>
                <w:sz w:val="22"/>
              </w:rPr>
              <w:sym w:font="Wingdings 2" w:char="F052"/>
            </w:r>
            <w:r w:rsidRPr="00C77E8C">
              <w:rPr>
                <w:rFonts w:ascii="微軟正黑體" w:eastAsia="微軟正黑體" w:hAnsi="微軟正黑體" w:hint="eastAsia"/>
                <w:sz w:val="22"/>
              </w:rPr>
              <w:t xml:space="preserve">勞、健保 </w:t>
            </w:r>
            <w:r w:rsidRPr="00C77E8C">
              <w:rPr>
                <w:rFonts w:ascii="微軟正黑體" w:eastAsia="微軟正黑體" w:hAnsi="微軟正黑體" w:hint="eastAsia"/>
                <w:sz w:val="22"/>
              </w:rPr>
              <w:sym w:font="Wingdings 2" w:char="F052"/>
            </w:r>
            <w:r w:rsidRPr="00C77E8C">
              <w:rPr>
                <w:rFonts w:ascii="微軟正黑體" w:eastAsia="微軟正黑體" w:hAnsi="微軟正黑體" w:hint="eastAsia"/>
                <w:sz w:val="22"/>
              </w:rPr>
              <w:t>勞退 休假制度____</w:t>
            </w:r>
            <w:r w:rsidR="002D7EB7" w:rsidRPr="00C77E8C">
              <w:rPr>
                <w:rFonts w:ascii="微軟正黑體" w:eastAsia="微軟正黑體" w:hAnsi="微軟正黑體" w:hint="eastAsia"/>
                <w:sz w:val="22"/>
              </w:rPr>
              <w:t>排修制(月休9-10天)</w:t>
            </w:r>
            <w:r w:rsidRPr="00C77E8C">
              <w:rPr>
                <w:rFonts w:ascii="微軟正黑體" w:eastAsia="微軟正黑體" w:hAnsi="微軟正黑體" w:hint="eastAsia"/>
                <w:sz w:val="22"/>
              </w:rPr>
              <w:t>______</w:t>
            </w:r>
          </w:p>
        </w:tc>
      </w:tr>
      <w:tr w:rsidR="0036686D" w:rsidRPr="00315F6D" w14:paraId="514B896A" w14:textId="77777777" w:rsidTr="002A1D41">
        <w:trPr>
          <w:trHeight w:hRule="exact" w:val="567"/>
          <w:jc w:val="center"/>
        </w:trPr>
        <w:tc>
          <w:tcPr>
            <w:tcW w:w="824" w:type="pct"/>
            <w:vMerge w:val="restart"/>
            <w:shd w:val="clear" w:color="auto" w:fill="auto"/>
            <w:vAlign w:val="center"/>
          </w:tcPr>
          <w:p w14:paraId="317299FF"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460" w:type="pct"/>
            <w:vMerge w:val="restart"/>
            <w:shd w:val="clear" w:color="auto" w:fill="auto"/>
            <w:vAlign w:val="center"/>
          </w:tcPr>
          <w:p w14:paraId="0BDCFC86" w14:textId="7CC15A46"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年終獎金、三節獎金</w:t>
            </w:r>
            <w:r w:rsidRPr="00C77E8C">
              <w:rPr>
                <w:rFonts w:ascii="微軟正黑體" w:eastAsia="微軟正黑體" w:hAnsi="微軟正黑體"/>
                <w:sz w:val="22"/>
              </w:rPr>
              <w:t>/</w:t>
            </w:r>
            <w:r w:rsidRPr="00C77E8C">
              <w:rPr>
                <w:rFonts w:ascii="微軟正黑體" w:eastAsia="微軟正黑體" w:hAnsi="微軟正黑體" w:hint="eastAsia"/>
                <w:sz w:val="22"/>
              </w:rPr>
              <w:t>禮品、生日禮金、婚喪喜慶生育補助獎金</w:t>
            </w:r>
            <w:r w:rsidRPr="00C77E8C">
              <w:rPr>
                <w:rFonts w:ascii="微軟正黑體" w:eastAsia="微軟正黑體" w:hAnsi="微軟正黑體"/>
                <w:sz w:val="22"/>
              </w:rPr>
              <w:t>/</w:t>
            </w:r>
            <w:r w:rsidRPr="00C77E8C">
              <w:rPr>
                <w:rFonts w:ascii="微軟正黑體" w:eastAsia="微軟正黑體" w:hAnsi="微軟正黑體" w:hint="eastAsia"/>
                <w:sz w:val="22"/>
              </w:rPr>
              <w:t>禮品、久任獎金、績優獎金、年度國內外旅遊津貼補助</w:t>
            </w:r>
          </w:p>
          <w:p w14:paraId="37D05CD9"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部門聚餐</w:t>
            </w:r>
          </w:p>
          <w:p w14:paraId="4F86C533"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尾牙餐會</w:t>
            </w:r>
          </w:p>
          <w:p w14:paraId="0048239A"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各式特約商店</w:t>
            </w:r>
          </w:p>
          <w:p w14:paraId="6A8A77E6"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績優員工表揚</w:t>
            </w:r>
          </w:p>
          <w:p w14:paraId="5D26B228"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不定期績效競賽</w:t>
            </w:r>
          </w:p>
          <w:p w14:paraId="308D9D92" w14:textId="77777777" w:rsidR="002D7EB7"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年度健康檢查</w:t>
            </w:r>
          </w:p>
          <w:p w14:paraId="148AA661" w14:textId="43E2B93D" w:rsidR="0036686D" w:rsidRPr="00C77E8C" w:rsidRDefault="002D7EB7" w:rsidP="002D7EB7">
            <w:pPr>
              <w:spacing w:line="0" w:lineRule="atLeast"/>
              <w:rPr>
                <w:rFonts w:ascii="微軟正黑體" w:eastAsia="微軟正黑體" w:hAnsi="微軟正黑體"/>
                <w:sz w:val="22"/>
              </w:rPr>
            </w:pPr>
            <w:r w:rsidRPr="00C77E8C">
              <w:rPr>
                <w:rFonts w:ascii="MS Gothic" w:eastAsia="MS Gothic" w:hAnsi="MS Gothic" w:cs="MS Gothic" w:hint="eastAsia"/>
                <w:sz w:val="22"/>
              </w:rPr>
              <w:t>✦</w:t>
            </w:r>
            <w:r w:rsidRPr="00C77E8C">
              <w:rPr>
                <w:rFonts w:ascii="微軟正黑體" w:eastAsia="微軟正黑體" w:hAnsi="微軟正黑體" w:hint="eastAsia"/>
                <w:sz w:val="22"/>
              </w:rPr>
              <w:t>每季定期舉辦員工休閒興趣</w:t>
            </w:r>
            <w:r w:rsidRPr="00C77E8C">
              <w:rPr>
                <w:rFonts w:ascii="微軟正黑體" w:eastAsia="微軟正黑體" w:hAnsi="微軟正黑體"/>
                <w:sz w:val="22"/>
              </w:rPr>
              <w:t>/</w:t>
            </w:r>
            <w:r w:rsidRPr="00C77E8C">
              <w:rPr>
                <w:rFonts w:ascii="微軟正黑體" w:eastAsia="微軟正黑體" w:hAnsi="微軟正黑體" w:hint="eastAsia"/>
                <w:sz w:val="22"/>
              </w:rPr>
              <w:t>專業知識課程</w:t>
            </w:r>
            <w:r w:rsidRPr="00C77E8C">
              <w:rPr>
                <w:rFonts w:ascii="微軟正黑體" w:eastAsia="微軟正黑體" w:hAnsi="微軟正黑體"/>
                <w:sz w:val="22"/>
              </w:rPr>
              <w:t>(</w:t>
            </w:r>
            <w:r w:rsidRPr="00C77E8C">
              <w:rPr>
                <w:rFonts w:ascii="微軟正黑體" w:eastAsia="微軟正黑體" w:hAnsi="微軟正黑體" w:hint="eastAsia"/>
                <w:sz w:val="22"/>
              </w:rPr>
              <w:t>如</w:t>
            </w:r>
            <w:r w:rsidRPr="00C77E8C">
              <w:rPr>
                <w:rFonts w:ascii="微軟正黑體" w:eastAsia="微軟正黑體" w:hAnsi="微軟正黑體"/>
                <w:sz w:val="22"/>
              </w:rPr>
              <w:t>:</w:t>
            </w:r>
            <w:r w:rsidRPr="00C77E8C">
              <w:rPr>
                <w:rFonts w:ascii="微軟正黑體" w:eastAsia="微軟正黑體" w:hAnsi="微軟正黑體" w:hint="eastAsia"/>
                <w:sz w:val="22"/>
              </w:rPr>
              <w:t>手作課、咖啡品嘗課、銷售維修相關專業課程</w:t>
            </w:r>
            <w:r w:rsidRPr="00C77E8C">
              <w:rPr>
                <w:rFonts w:ascii="微軟正黑體" w:eastAsia="微軟正黑體" w:hAnsi="微軟正黑體"/>
                <w:sz w:val="22"/>
              </w:rPr>
              <w:t>)</w:t>
            </w:r>
          </w:p>
        </w:tc>
        <w:tc>
          <w:tcPr>
            <w:tcW w:w="852" w:type="pct"/>
            <w:shd w:val="clear" w:color="auto" w:fill="auto"/>
            <w:tcFitText/>
            <w:vAlign w:val="center"/>
          </w:tcPr>
          <w:p w14:paraId="261D8971" w14:textId="77777777" w:rsidR="0036686D" w:rsidRPr="00C77E8C" w:rsidRDefault="0036686D" w:rsidP="002A1D41">
            <w:pPr>
              <w:spacing w:line="0" w:lineRule="atLeast"/>
              <w:jc w:val="center"/>
              <w:rPr>
                <w:rFonts w:ascii="微軟正黑體" w:eastAsia="微軟正黑體" w:hAnsi="微軟正黑體"/>
                <w:kern w:val="20"/>
                <w:sz w:val="22"/>
              </w:rPr>
            </w:pPr>
            <w:r w:rsidRPr="00C77E8C">
              <w:rPr>
                <w:rFonts w:ascii="微軟正黑體" w:eastAsia="微軟正黑體" w:hAnsi="微軟正黑體" w:hint="eastAsia"/>
                <w:spacing w:val="3"/>
                <w:w w:val="69"/>
                <w:sz w:val="22"/>
              </w:rPr>
              <w:t>是否進用身心障礙人</w:t>
            </w:r>
            <w:r w:rsidRPr="00C77E8C">
              <w:rPr>
                <w:rFonts w:ascii="微軟正黑體" w:eastAsia="微軟正黑體" w:hAnsi="微軟正黑體" w:hint="eastAsia"/>
                <w:spacing w:val="-13"/>
                <w:w w:val="69"/>
                <w:sz w:val="22"/>
              </w:rPr>
              <w:t>員</w:t>
            </w:r>
          </w:p>
        </w:tc>
        <w:tc>
          <w:tcPr>
            <w:tcW w:w="864" w:type="pct"/>
            <w:shd w:val="clear" w:color="auto" w:fill="auto"/>
            <w:vAlign w:val="center"/>
          </w:tcPr>
          <w:p w14:paraId="562E825A" w14:textId="57334107" w:rsidR="0036686D" w:rsidRPr="00C77E8C" w:rsidRDefault="0036686D" w:rsidP="002A1D41">
            <w:pPr>
              <w:spacing w:line="0" w:lineRule="atLeast"/>
              <w:rPr>
                <w:rFonts w:ascii="微軟正黑體" w:eastAsia="微軟正黑體" w:hAnsi="微軟正黑體"/>
                <w:sz w:val="22"/>
              </w:rPr>
            </w:pPr>
            <w:r w:rsidRPr="00C77E8C">
              <w:rPr>
                <w:rFonts w:ascii="微軟正黑體" w:eastAsia="微軟正黑體" w:hAnsi="微軟正黑體" w:hint="eastAsia"/>
                <w:sz w:val="22"/>
              </w:rPr>
              <w:t>否</w:t>
            </w:r>
          </w:p>
        </w:tc>
      </w:tr>
      <w:tr w:rsidR="0036686D" w:rsidRPr="00315F6D" w14:paraId="46A08BBA" w14:textId="77777777" w:rsidTr="002A1D41">
        <w:trPr>
          <w:trHeight w:hRule="exact" w:val="567"/>
          <w:jc w:val="center"/>
        </w:trPr>
        <w:tc>
          <w:tcPr>
            <w:tcW w:w="824" w:type="pct"/>
            <w:vMerge/>
            <w:shd w:val="clear" w:color="auto" w:fill="auto"/>
            <w:vAlign w:val="center"/>
          </w:tcPr>
          <w:p w14:paraId="59E395BA" w14:textId="77777777" w:rsidR="0036686D" w:rsidRPr="00315F6D" w:rsidRDefault="0036686D" w:rsidP="002A1D41">
            <w:pPr>
              <w:spacing w:line="0" w:lineRule="atLeast"/>
              <w:jc w:val="center"/>
              <w:rPr>
                <w:rFonts w:ascii="微軟正黑體" w:eastAsia="微軟正黑體" w:hAnsi="微軟正黑體"/>
                <w:sz w:val="22"/>
              </w:rPr>
            </w:pPr>
          </w:p>
        </w:tc>
        <w:tc>
          <w:tcPr>
            <w:tcW w:w="2460" w:type="pct"/>
            <w:vMerge/>
            <w:shd w:val="clear" w:color="auto" w:fill="auto"/>
            <w:vAlign w:val="center"/>
          </w:tcPr>
          <w:p w14:paraId="0AF3E1D5" w14:textId="77777777" w:rsidR="0036686D" w:rsidRPr="00C77E8C" w:rsidRDefault="0036686D" w:rsidP="002A1D41">
            <w:pPr>
              <w:spacing w:line="0" w:lineRule="atLeast"/>
              <w:rPr>
                <w:rFonts w:ascii="微軟正黑體" w:eastAsia="微軟正黑體" w:hAnsi="微軟正黑體"/>
                <w:sz w:val="22"/>
              </w:rPr>
            </w:pPr>
          </w:p>
        </w:tc>
        <w:tc>
          <w:tcPr>
            <w:tcW w:w="852" w:type="pct"/>
            <w:shd w:val="clear" w:color="auto" w:fill="auto"/>
            <w:tcFitText/>
            <w:vAlign w:val="center"/>
          </w:tcPr>
          <w:p w14:paraId="492B5303" w14:textId="77777777" w:rsidR="0036686D" w:rsidRPr="00C77E8C" w:rsidRDefault="0036686D" w:rsidP="002A1D41">
            <w:pPr>
              <w:spacing w:line="0" w:lineRule="atLeast"/>
              <w:jc w:val="center"/>
              <w:rPr>
                <w:rFonts w:ascii="微軟正黑體" w:eastAsia="微軟正黑體" w:hAnsi="微軟正黑體"/>
                <w:spacing w:val="15"/>
                <w:w w:val="61"/>
                <w:kern w:val="0"/>
                <w:sz w:val="22"/>
              </w:rPr>
            </w:pPr>
            <w:r w:rsidRPr="00454253">
              <w:rPr>
                <w:rFonts w:ascii="微軟正黑體" w:eastAsia="微軟正黑體" w:hAnsi="微軟正黑體" w:hint="eastAsia"/>
                <w:spacing w:val="4"/>
                <w:w w:val="99"/>
                <w:sz w:val="22"/>
              </w:rPr>
              <w:t>是否進用外籍</w:t>
            </w:r>
            <w:r w:rsidRPr="00454253">
              <w:rPr>
                <w:rFonts w:ascii="微軟正黑體" w:eastAsia="微軟正黑體" w:hAnsi="微軟正黑體" w:hint="eastAsia"/>
                <w:spacing w:val="-11"/>
                <w:w w:val="99"/>
                <w:sz w:val="22"/>
              </w:rPr>
              <w:t>生</w:t>
            </w:r>
          </w:p>
        </w:tc>
        <w:tc>
          <w:tcPr>
            <w:tcW w:w="864" w:type="pct"/>
            <w:shd w:val="clear" w:color="auto" w:fill="auto"/>
            <w:vAlign w:val="center"/>
          </w:tcPr>
          <w:p w14:paraId="1E1C817E" w14:textId="4C6499D3" w:rsidR="0036686D" w:rsidRPr="00C77E8C" w:rsidRDefault="0036686D" w:rsidP="002A1D41">
            <w:pPr>
              <w:spacing w:line="0" w:lineRule="atLeast"/>
              <w:rPr>
                <w:rFonts w:ascii="微軟正黑體" w:eastAsia="微軟正黑體" w:hAnsi="微軟正黑體"/>
                <w:spacing w:val="15"/>
                <w:w w:val="61"/>
                <w:kern w:val="0"/>
                <w:sz w:val="22"/>
              </w:rPr>
            </w:pPr>
            <w:r w:rsidRPr="00C77E8C">
              <w:rPr>
                <w:rFonts w:ascii="微軟正黑體" w:eastAsia="微軟正黑體" w:hAnsi="微軟正黑體" w:hint="eastAsia"/>
                <w:sz w:val="22"/>
              </w:rPr>
              <w:t>否</w:t>
            </w:r>
          </w:p>
        </w:tc>
      </w:tr>
      <w:tr w:rsidR="0036686D" w:rsidRPr="00315F6D" w14:paraId="231D9672" w14:textId="77777777" w:rsidTr="002A1D41">
        <w:trPr>
          <w:trHeight w:val="1256"/>
          <w:jc w:val="center"/>
        </w:trPr>
        <w:tc>
          <w:tcPr>
            <w:tcW w:w="824" w:type="pct"/>
            <w:shd w:val="clear" w:color="auto" w:fill="auto"/>
            <w:vAlign w:val="center"/>
          </w:tcPr>
          <w:p w14:paraId="181D26F4"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176" w:type="pct"/>
            <w:gridSpan w:val="3"/>
            <w:shd w:val="clear" w:color="auto" w:fill="auto"/>
            <w:vAlign w:val="center"/>
          </w:tcPr>
          <w:p w14:paraId="7EC01A8D" w14:textId="77777777" w:rsidR="002D7EB7" w:rsidRPr="002D7EB7" w:rsidRDefault="002D7EB7" w:rsidP="002D7EB7">
            <w:pPr>
              <w:spacing w:line="0" w:lineRule="atLeast"/>
              <w:rPr>
                <w:rFonts w:ascii="微軟正黑體" w:eastAsia="微軟正黑體" w:hAnsi="微軟正黑體"/>
                <w:sz w:val="22"/>
              </w:rPr>
            </w:pPr>
            <w:r w:rsidRPr="002D7EB7">
              <w:rPr>
                <w:rFonts w:ascii="微軟正黑體" w:eastAsia="微軟正黑體" w:hAnsi="微軟正黑體" w:hint="eastAsia"/>
                <w:sz w:val="22"/>
              </w:rPr>
              <w:t>Gogoro 嘗試從人們如何使用能源、消費能源和體驗能源開始，思考這個歷經數百年的傳統產業，如何追上快速移動、無縫連結、永續發展的全新世界。</w:t>
            </w:r>
          </w:p>
          <w:p w14:paraId="2AC79E5E" w14:textId="77777777" w:rsidR="002D7EB7" w:rsidRPr="002D7EB7" w:rsidRDefault="002D7EB7" w:rsidP="002D7EB7">
            <w:pPr>
              <w:spacing w:line="0" w:lineRule="atLeast"/>
              <w:rPr>
                <w:rFonts w:ascii="微軟正黑體" w:eastAsia="微軟正黑體" w:hAnsi="微軟正黑體"/>
                <w:sz w:val="22"/>
              </w:rPr>
            </w:pPr>
          </w:p>
          <w:p w14:paraId="0CE75E69" w14:textId="00BBA9C4" w:rsidR="0036686D" w:rsidRPr="002D7EB7" w:rsidRDefault="002D7EB7" w:rsidP="002A1D41">
            <w:pPr>
              <w:spacing w:line="0" w:lineRule="atLeast"/>
              <w:rPr>
                <w:rFonts w:ascii="微軟正黑體" w:eastAsia="微軟正黑體" w:hAnsi="微軟正黑體"/>
                <w:sz w:val="22"/>
              </w:rPr>
            </w:pPr>
            <w:r w:rsidRPr="002D7EB7">
              <w:rPr>
                <w:rFonts w:ascii="微軟正黑體" w:eastAsia="微軟正黑體" w:hAnsi="微軟正黑體" w:hint="eastAsia"/>
                <w:sz w:val="22"/>
              </w:rPr>
              <w:t>利用大數據的無限可能和對智慧科技的持續需求，Gogoro 正在建立一個更聰明、更能適應今日瞬息萬變城市的系統。藉由將能源的主導權交給每個人，我們全力打造更好的未來，帶領我們以「全速」向前邁進。</w:t>
            </w:r>
          </w:p>
        </w:tc>
      </w:tr>
    </w:tbl>
    <w:p w14:paraId="41216503" w14:textId="77777777"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0"/>
        <w:gridCol w:w="837"/>
        <w:gridCol w:w="1795"/>
        <w:gridCol w:w="1557"/>
        <w:gridCol w:w="1580"/>
        <w:gridCol w:w="1555"/>
        <w:gridCol w:w="1054"/>
      </w:tblGrid>
      <w:tr w:rsidR="00C77E8C" w:rsidRPr="00C77E8C" w14:paraId="4B958ED2" w14:textId="77777777" w:rsidTr="002D719A">
        <w:trPr>
          <w:trHeight w:val="820"/>
          <w:jc w:val="center"/>
        </w:trPr>
        <w:tc>
          <w:tcPr>
            <w:tcW w:w="626" w:type="pct"/>
            <w:shd w:val="clear" w:color="auto" w:fill="auto"/>
            <w:vAlign w:val="center"/>
          </w:tcPr>
          <w:p w14:paraId="392CF683" w14:textId="77777777" w:rsidR="0036686D" w:rsidRPr="00C77E8C" w:rsidRDefault="0036686D" w:rsidP="002A1D41">
            <w:pPr>
              <w:spacing w:line="0" w:lineRule="atLeast"/>
              <w:jc w:val="center"/>
              <w:rPr>
                <w:rFonts w:ascii="微軟正黑體" w:eastAsia="微軟正黑體" w:hAnsi="微軟正黑體"/>
                <w:sz w:val="22"/>
              </w:rPr>
            </w:pPr>
            <w:r w:rsidRPr="00C77E8C">
              <w:rPr>
                <w:rFonts w:ascii="微軟正黑體" w:eastAsia="微軟正黑體" w:hAnsi="微軟正黑體" w:hint="eastAsia"/>
                <w:kern w:val="0"/>
                <w:sz w:val="22"/>
              </w:rPr>
              <w:t>職務名稱</w:t>
            </w:r>
          </w:p>
        </w:tc>
        <w:tc>
          <w:tcPr>
            <w:tcW w:w="437" w:type="pct"/>
            <w:shd w:val="clear" w:color="auto" w:fill="auto"/>
            <w:vAlign w:val="center"/>
          </w:tcPr>
          <w:p w14:paraId="0CF9D1F1" w14:textId="77777777" w:rsidR="0036686D" w:rsidRPr="00C77E8C" w:rsidRDefault="0036686D" w:rsidP="002A1D41">
            <w:pPr>
              <w:spacing w:line="0" w:lineRule="atLeast"/>
              <w:jc w:val="center"/>
              <w:rPr>
                <w:rFonts w:ascii="微軟正黑體" w:eastAsia="微軟正黑體" w:hAnsi="微軟正黑體"/>
                <w:sz w:val="22"/>
              </w:rPr>
            </w:pPr>
            <w:r w:rsidRPr="00C77E8C">
              <w:rPr>
                <w:rFonts w:ascii="微軟正黑體" w:eastAsia="微軟正黑體" w:hAnsi="微軟正黑體" w:hint="eastAsia"/>
                <w:kern w:val="0"/>
                <w:sz w:val="22"/>
              </w:rPr>
              <w:t>人數</w:t>
            </w:r>
          </w:p>
        </w:tc>
        <w:tc>
          <w:tcPr>
            <w:tcW w:w="937" w:type="pct"/>
            <w:shd w:val="clear" w:color="auto" w:fill="auto"/>
            <w:vAlign w:val="center"/>
          </w:tcPr>
          <w:p w14:paraId="66F7AF90" w14:textId="77777777" w:rsidR="0036686D" w:rsidRPr="00C77E8C" w:rsidRDefault="0036686D" w:rsidP="002A1D41">
            <w:pPr>
              <w:spacing w:line="0" w:lineRule="atLeast"/>
              <w:jc w:val="center"/>
              <w:rPr>
                <w:rFonts w:ascii="微軟正黑體" w:eastAsia="微軟正黑體" w:hAnsi="微軟正黑體"/>
                <w:kern w:val="0"/>
                <w:sz w:val="22"/>
              </w:rPr>
            </w:pPr>
            <w:r w:rsidRPr="00C77E8C">
              <w:rPr>
                <w:rFonts w:ascii="微軟正黑體" w:eastAsia="微軟正黑體" w:hAnsi="微軟正黑體" w:hint="eastAsia"/>
                <w:kern w:val="0"/>
                <w:sz w:val="22"/>
              </w:rPr>
              <w:t>主要資格條件</w:t>
            </w:r>
          </w:p>
          <w:p w14:paraId="47171D2D" w14:textId="77777777" w:rsidR="0036686D" w:rsidRPr="00C77E8C" w:rsidRDefault="0036686D" w:rsidP="002A1D41">
            <w:pPr>
              <w:spacing w:line="300" w:lineRule="exact"/>
              <w:jc w:val="center"/>
              <w:rPr>
                <w:rFonts w:ascii="微軟正黑體" w:eastAsia="微軟正黑體" w:hAnsi="微軟正黑體"/>
                <w:sz w:val="22"/>
              </w:rPr>
            </w:pPr>
            <w:r w:rsidRPr="00C77E8C">
              <w:rPr>
                <w:rFonts w:ascii="微軟正黑體" w:eastAsia="微軟正黑體" w:hAnsi="微軟正黑體" w:hint="eastAsia"/>
                <w:sz w:val="22"/>
              </w:rPr>
              <w:t>（例如：學歷及系所、技能、語文、證照等）</w:t>
            </w:r>
          </w:p>
        </w:tc>
        <w:tc>
          <w:tcPr>
            <w:tcW w:w="813" w:type="pct"/>
            <w:shd w:val="clear" w:color="auto" w:fill="auto"/>
            <w:vAlign w:val="center"/>
          </w:tcPr>
          <w:p w14:paraId="5CC71678" w14:textId="77777777" w:rsidR="0036686D" w:rsidRPr="00C77E8C" w:rsidRDefault="0036686D" w:rsidP="002A1D41">
            <w:pPr>
              <w:spacing w:line="300" w:lineRule="exact"/>
              <w:jc w:val="center"/>
              <w:rPr>
                <w:rFonts w:ascii="微軟正黑體" w:eastAsia="微軟正黑體" w:hAnsi="微軟正黑體"/>
                <w:kern w:val="0"/>
                <w:sz w:val="22"/>
              </w:rPr>
            </w:pPr>
            <w:r w:rsidRPr="00C77E8C">
              <w:rPr>
                <w:rFonts w:ascii="微軟正黑體" w:eastAsia="微軟正黑體" w:hAnsi="微軟正黑體" w:hint="eastAsia"/>
                <w:kern w:val="0"/>
                <w:sz w:val="22"/>
              </w:rPr>
              <w:t>待遇</w:t>
            </w:r>
          </w:p>
          <w:p w14:paraId="5CB5F29A" w14:textId="77777777" w:rsidR="0036686D" w:rsidRPr="00C77E8C" w:rsidRDefault="0036686D" w:rsidP="002A1D41">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(禁</w:t>
            </w:r>
            <w:r w:rsidRPr="00C77E8C">
              <w:rPr>
                <w:rFonts w:ascii="微軟正黑體" w:eastAsia="微軟正黑體" w:hAnsi="微軟正黑體"/>
                <w:sz w:val="22"/>
              </w:rPr>
              <w:t>面議及低於勞基法薪資</w:t>
            </w:r>
            <w:r w:rsidRPr="00C77E8C">
              <w:rPr>
                <w:rFonts w:ascii="微軟正黑體" w:eastAsia="微軟正黑體" w:hAnsi="微軟正黑體" w:hint="eastAsia"/>
                <w:sz w:val="22"/>
              </w:rPr>
              <w:t>)</w:t>
            </w:r>
          </w:p>
        </w:tc>
        <w:tc>
          <w:tcPr>
            <w:tcW w:w="825" w:type="pct"/>
            <w:shd w:val="clear" w:color="auto" w:fill="auto"/>
            <w:vAlign w:val="center"/>
          </w:tcPr>
          <w:p w14:paraId="4B28E532" w14:textId="77777777" w:rsidR="0036686D" w:rsidRPr="00C77E8C" w:rsidRDefault="0036686D" w:rsidP="002A1D41">
            <w:pPr>
              <w:adjustRightInd w:val="0"/>
              <w:snapToGrid w:val="0"/>
              <w:spacing w:line="0" w:lineRule="atLeast"/>
              <w:jc w:val="center"/>
              <w:rPr>
                <w:rFonts w:ascii="微軟正黑體" w:eastAsia="微軟正黑體" w:hAnsi="微軟正黑體"/>
                <w:kern w:val="0"/>
                <w:sz w:val="22"/>
              </w:rPr>
            </w:pPr>
            <w:r w:rsidRPr="00C77E8C">
              <w:rPr>
                <w:rFonts w:ascii="微軟正黑體" w:eastAsia="微軟正黑體" w:hAnsi="微軟正黑體" w:hint="eastAsia"/>
                <w:kern w:val="0"/>
                <w:sz w:val="22"/>
              </w:rPr>
              <w:t>工作內容</w:t>
            </w:r>
          </w:p>
        </w:tc>
        <w:tc>
          <w:tcPr>
            <w:tcW w:w="812" w:type="pct"/>
            <w:vAlign w:val="center"/>
          </w:tcPr>
          <w:p w14:paraId="7AED948A" w14:textId="77777777" w:rsidR="0036686D" w:rsidRPr="00C77E8C" w:rsidRDefault="0036686D" w:rsidP="002A1D41">
            <w:pPr>
              <w:adjustRightInd w:val="0"/>
              <w:snapToGrid w:val="0"/>
              <w:spacing w:line="0" w:lineRule="atLeast"/>
              <w:jc w:val="center"/>
              <w:rPr>
                <w:rFonts w:ascii="微軟正黑體" w:eastAsia="微軟正黑體" w:hAnsi="微軟正黑體"/>
                <w:kern w:val="0"/>
                <w:sz w:val="22"/>
              </w:rPr>
            </w:pPr>
            <w:r w:rsidRPr="00C77E8C">
              <w:rPr>
                <w:rFonts w:ascii="微軟正黑體" w:eastAsia="微軟正黑體" w:hAnsi="微軟正黑體" w:hint="eastAsia"/>
                <w:kern w:val="0"/>
                <w:sz w:val="22"/>
              </w:rPr>
              <w:t>工作地點</w:t>
            </w:r>
          </w:p>
        </w:tc>
        <w:tc>
          <w:tcPr>
            <w:tcW w:w="550" w:type="pct"/>
            <w:vAlign w:val="center"/>
          </w:tcPr>
          <w:p w14:paraId="0768691F" w14:textId="77777777" w:rsidR="0036686D" w:rsidRPr="00C77E8C" w:rsidRDefault="0036686D" w:rsidP="002A1D41">
            <w:pPr>
              <w:spacing w:line="0" w:lineRule="atLeast"/>
              <w:jc w:val="center"/>
              <w:rPr>
                <w:rFonts w:ascii="微軟正黑體" w:eastAsia="微軟正黑體" w:hAnsi="微軟正黑體"/>
                <w:kern w:val="0"/>
                <w:sz w:val="22"/>
                <w:highlight w:val="yellow"/>
              </w:rPr>
            </w:pPr>
            <w:r w:rsidRPr="00C77E8C">
              <w:rPr>
                <w:rFonts w:ascii="微軟正黑體" w:eastAsia="微軟正黑體" w:hAnsi="微軟正黑體" w:hint="eastAsia"/>
                <w:kern w:val="0"/>
                <w:sz w:val="22"/>
              </w:rPr>
              <w:t>備註</w:t>
            </w:r>
          </w:p>
        </w:tc>
      </w:tr>
      <w:tr w:rsidR="00C77E8C" w:rsidRPr="00C77E8C" w14:paraId="6597FA31" w14:textId="77777777" w:rsidTr="002A1D41">
        <w:trPr>
          <w:trHeight w:val="20"/>
          <w:jc w:val="center"/>
        </w:trPr>
        <w:tc>
          <w:tcPr>
            <w:tcW w:w="626" w:type="pct"/>
            <w:shd w:val="clear" w:color="auto" w:fill="auto"/>
            <w:vAlign w:val="center"/>
          </w:tcPr>
          <w:p w14:paraId="4394EFD9" w14:textId="06B5D8A2" w:rsidR="0036686D"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門市銷售業務</w:t>
            </w:r>
          </w:p>
        </w:tc>
        <w:tc>
          <w:tcPr>
            <w:tcW w:w="437" w:type="pct"/>
            <w:shd w:val="clear" w:color="auto" w:fill="auto"/>
            <w:vAlign w:val="center"/>
          </w:tcPr>
          <w:p w14:paraId="43C21E57" w14:textId="43FB58D6" w:rsidR="0036686D" w:rsidRPr="00C77E8C" w:rsidRDefault="00C77E8C" w:rsidP="002A1D41">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0912C687" w14:textId="0C185A0E" w:rsidR="0036686D" w:rsidRPr="00C77E8C" w:rsidRDefault="00C77E8C" w:rsidP="002A1D41">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3056D122" w14:textId="17874129" w:rsidR="0036686D"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70,000元</w:t>
            </w:r>
          </w:p>
        </w:tc>
        <w:tc>
          <w:tcPr>
            <w:tcW w:w="825" w:type="pct"/>
            <w:shd w:val="clear" w:color="auto" w:fill="auto"/>
            <w:vAlign w:val="center"/>
          </w:tcPr>
          <w:p w14:paraId="175E923C" w14:textId="77777777"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產品推廣與介紹</w:t>
            </w:r>
          </w:p>
          <w:p w14:paraId="0DA1BFA6" w14:textId="221CC1DE" w:rsidR="0036686D"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售後諮詢服務</w:t>
            </w:r>
          </w:p>
        </w:tc>
        <w:tc>
          <w:tcPr>
            <w:tcW w:w="812" w:type="pct"/>
          </w:tcPr>
          <w:p w14:paraId="114202EC" w14:textId="7D68EEB5" w:rsidR="0036686D"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新竹縣竹北市中正東路178號</w:t>
            </w:r>
          </w:p>
        </w:tc>
        <w:tc>
          <w:tcPr>
            <w:tcW w:w="550" w:type="pct"/>
          </w:tcPr>
          <w:p w14:paraId="2C76D361" w14:textId="77777777" w:rsidR="0036686D" w:rsidRPr="00C77E8C" w:rsidRDefault="0036686D" w:rsidP="002A1D41">
            <w:pPr>
              <w:adjustRightInd w:val="0"/>
              <w:snapToGrid w:val="0"/>
              <w:spacing w:line="0" w:lineRule="atLeast"/>
              <w:jc w:val="center"/>
              <w:rPr>
                <w:rFonts w:ascii="微軟正黑體" w:eastAsia="微軟正黑體" w:hAnsi="微軟正黑體"/>
                <w:sz w:val="22"/>
                <w:highlight w:val="yellow"/>
              </w:rPr>
            </w:pPr>
          </w:p>
        </w:tc>
      </w:tr>
      <w:tr w:rsidR="00C77E8C" w:rsidRPr="00C77E8C" w14:paraId="37BC81A5" w14:textId="77777777" w:rsidTr="002A1D41">
        <w:trPr>
          <w:trHeight w:val="20"/>
          <w:jc w:val="center"/>
        </w:trPr>
        <w:tc>
          <w:tcPr>
            <w:tcW w:w="626" w:type="pct"/>
            <w:shd w:val="clear" w:color="auto" w:fill="auto"/>
            <w:vAlign w:val="center"/>
          </w:tcPr>
          <w:p w14:paraId="12660E5C" w14:textId="5E0785F6"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門市銷售業務</w:t>
            </w:r>
          </w:p>
        </w:tc>
        <w:tc>
          <w:tcPr>
            <w:tcW w:w="437" w:type="pct"/>
            <w:shd w:val="clear" w:color="auto" w:fill="auto"/>
            <w:vAlign w:val="center"/>
          </w:tcPr>
          <w:p w14:paraId="704189C1" w14:textId="61AB2820"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1D4EA302" w14:textId="7E2F33D4"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6CD03ACC" w14:textId="73E454E8"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70,000元</w:t>
            </w:r>
          </w:p>
        </w:tc>
        <w:tc>
          <w:tcPr>
            <w:tcW w:w="825" w:type="pct"/>
            <w:shd w:val="clear" w:color="auto" w:fill="auto"/>
            <w:vAlign w:val="center"/>
          </w:tcPr>
          <w:p w14:paraId="199A4317" w14:textId="77777777"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產品推廣與介紹</w:t>
            </w:r>
          </w:p>
          <w:p w14:paraId="0B6C915C" w14:textId="4E0C981B"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售後諮詢服務</w:t>
            </w:r>
          </w:p>
        </w:tc>
        <w:tc>
          <w:tcPr>
            <w:tcW w:w="812" w:type="pct"/>
          </w:tcPr>
          <w:p w14:paraId="5F11239A" w14:textId="1E70D441"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新竹縣竹東鎮東林路112號</w:t>
            </w:r>
          </w:p>
        </w:tc>
        <w:tc>
          <w:tcPr>
            <w:tcW w:w="550" w:type="pct"/>
          </w:tcPr>
          <w:p w14:paraId="2F8FB917"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r w:rsidR="00C77E8C" w:rsidRPr="00C77E8C" w14:paraId="132997A9" w14:textId="77777777" w:rsidTr="002A1D41">
        <w:trPr>
          <w:trHeight w:val="20"/>
          <w:jc w:val="center"/>
        </w:trPr>
        <w:tc>
          <w:tcPr>
            <w:tcW w:w="626" w:type="pct"/>
            <w:shd w:val="clear" w:color="auto" w:fill="auto"/>
            <w:vAlign w:val="center"/>
          </w:tcPr>
          <w:p w14:paraId="55C66C0F" w14:textId="3234E633"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門市銷售業務</w:t>
            </w:r>
          </w:p>
        </w:tc>
        <w:tc>
          <w:tcPr>
            <w:tcW w:w="437" w:type="pct"/>
            <w:shd w:val="clear" w:color="auto" w:fill="auto"/>
            <w:vAlign w:val="center"/>
          </w:tcPr>
          <w:p w14:paraId="382C627A" w14:textId="32700C38"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19CAB2CC" w14:textId="0F918415"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1039F2BC" w14:textId="5C84D4E5"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70,000元</w:t>
            </w:r>
          </w:p>
        </w:tc>
        <w:tc>
          <w:tcPr>
            <w:tcW w:w="825" w:type="pct"/>
            <w:shd w:val="clear" w:color="auto" w:fill="auto"/>
            <w:vAlign w:val="center"/>
          </w:tcPr>
          <w:p w14:paraId="6EE84907" w14:textId="77777777"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產品推廣與介紹</w:t>
            </w:r>
          </w:p>
          <w:p w14:paraId="1A21D9BC" w14:textId="60468AB3"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售</w:t>
            </w:r>
            <w:r w:rsidRPr="00C77E8C">
              <w:rPr>
                <w:rFonts w:ascii="微軟正黑體" w:eastAsia="微軟正黑體" w:hAnsi="微軟正黑體" w:hint="eastAsia"/>
                <w:sz w:val="22"/>
              </w:rPr>
              <w:lastRenderedPageBreak/>
              <w:t>後諮詢服務</w:t>
            </w:r>
          </w:p>
        </w:tc>
        <w:tc>
          <w:tcPr>
            <w:tcW w:w="812" w:type="pct"/>
          </w:tcPr>
          <w:p w14:paraId="1FAAC70F" w14:textId="628923CC"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lastRenderedPageBreak/>
              <w:t>新竹縣新豐鄉學府路59號</w:t>
            </w:r>
          </w:p>
        </w:tc>
        <w:tc>
          <w:tcPr>
            <w:tcW w:w="550" w:type="pct"/>
          </w:tcPr>
          <w:p w14:paraId="75A3420B"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r w:rsidR="00C77E8C" w:rsidRPr="00C77E8C" w14:paraId="59164E5C" w14:textId="77777777" w:rsidTr="002A1D41">
        <w:trPr>
          <w:trHeight w:val="20"/>
          <w:jc w:val="center"/>
        </w:trPr>
        <w:tc>
          <w:tcPr>
            <w:tcW w:w="626" w:type="pct"/>
            <w:shd w:val="clear" w:color="auto" w:fill="auto"/>
            <w:vAlign w:val="center"/>
          </w:tcPr>
          <w:p w14:paraId="3DABE505" w14:textId="080FCB02"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lastRenderedPageBreak/>
              <w:t>Gogoro維修工程師</w:t>
            </w:r>
          </w:p>
        </w:tc>
        <w:tc>
          <w:tcPr>
            <w:tcW w:w="437" w:type="pct"/>
            <w:shd w:val="clear" w:color="auto" w:fill="auto"/>
            <w:vAlign w:val="center"/>
          </w:tcPr>
          <w:p w14:paraId="067DB441" w14:textId="6FB04D33"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1F78E760" w14:textId="005948EB"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7C510578" w14:textId="2FC50C63"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60,000元</w:t>
            </w:r>
          </w:p>
        </w:tc>
        <w:tc>
          <w:tcPr>
            <w:tcW w:w="825" w:type="pct"/>
            <w:shd w:val="clear" w:color="auto" w:fill="auto"/>
            <w:vAlign w:val="center"/>
          </w:tcPr>
          <w:p w14:paraId="0754C04C" w14:textId="4E5AD9B5"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配件銷售服務</w:t>
            </w:r>
          </w:p>
          <w:p w14:paraId="4B4BC441" w14:textId="66CC4784"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智慧雙輪車維修保養服務</w:t>
            </w:r>
          </w:p>
        </w:tc>
        <w:tc>
          <w:tcPr>
            <w:tcW w:w="812" w:type="pct"/>
          </w:tcPr>
          <w:p w14:paraId="34B4CE9A" w14:textId="338A9A68"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新竹縣新豐鄉學府路59號</w:t>
            </w:r>
          </w:p>
        </w:tc>
        <w:tc>
          <w:tcPr>
            <w:tcW w:w="550" w:type="pct"/>
          </w:tcPr>
          <w:p w14:paraId="1766AD62"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r w:rsidR="00C77E8C" w:rsidRPr="00C77E8C" w14:paraId="3F3673AC" w14:textId="77777777" w:rsidTr="002A1D41">
        <w:trPr>
          <w:trHeight w:val="20"/>
          <w:jc w:val="center"/>
        </w:trPr>
        <w:tc>
          <w:tcPr>
            <w:tcW w:w="626" w:type="pct"/>
            <w:shd w:val="clear" w:color="auto" w:fill="auto"/>
            <w:vAlign w:val="center"/>
          </w:tcPr>
          <w:p w14:paraId="47C8FD62" w14:textId="2D1FD9A9"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Gogoro維修工程師</w:t>
            </w:r>
          </w:p>
        </w:tc>
        <w:tc>
          <w:tcPr>
            <w:tcW w:w="437" w:type="pct"/>
            <w:shd w:val="clear" w:color="auto" w:fill="auto"/>
            <w:vAlign w:val="center"/>
          </w:tcPr>
          <w:p w14:paraId="04AD69E7" w14:textId="39EDE636"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0BC47978" w14:textId="76A579D5"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0B74AD10" w14:textId="453FE6E0"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60,000元</w:t>
            </w:r>
          </w:p>
        </w:tc>
        <w:tc>
          <w:tcPr>
            <w:tcW w:w="825" w:type="pct"/>
            <w:shd w:val="clear" w:color="auto" w:fill="auto"/>
            <w:vAlign w:val="center"/>
          </w:tcPr>
          <w:p w14:paraId="3F88FB03" w14:textId="77777777"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配件銷售服務</w:t>
            </w:r>
          </w:p>
          <w:p w14:paraId="162008B2" w14:textId="0512818D"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智慧雙輪車維修保養服務</w:t>
            </w:r>
          </w:p>
        </w:tc>
        <w:tc>
          <w:tcPr>
            <w:tcW w:w="812" w:type="pct"/>
          </w:tcPr>
          <w:p w14:paraId="65FA4BE2" w14:textId="334496E6"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新竹縣竹北市中正東路178號</w:t>
            </w:r>
          </w:p>
        </w:tc>
        <w:tc>
          <w:tcPr>
            <w:tcW w:w="550" w:type="pct"/>
          </w:tcPr>
          <w:p w14:paraId="4E3E1848"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r w:rsidR="00C77E8C" w:rsidRPr="00C77E8C" w14:paraId="7C2F4FDA" w14:textId="77777777" w:rsidTr="002A1D41">
        <w:trPr>
          <w:trHeight w:val="20"/>
          <w:jc w:val="center"/>
        </w:trPr>
        <w:tc>
          <w:tcPr>
            <w:tcW w:w="626" w:type="pct"/>
            <w:shd w:val="clear" w:color="auto" w:fill="auto"/>
            <w:vAlign w:val="center"/>
          </w:tcPr>
          <w:p w14:paraId="27006E72" w14:textId="0B4A732B"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Gogoro維修工程師</w:t>
            </w:r>
          </w:p>
        </w:tc>
        <w:tc>
          <w:tcPr>
            <w:tcW w:w="437" w:type="pct"/>
            <w:shd w:val="clear" w:color="auto" w:fill="auto"/>
            <w:vAlign w:val="center"/>
          </w:tcPr>
          <w:p w14:paraId="5699C08A" w14:textId="4230EEF2"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3</w:t>
            </w:r>
          </w:p>
        </w:tc>
        <w:tc>
          <w:tcPr>
            <w:tcW w:w="937" w:type="pct"/>
            <w:shd w:val="clear" w:color="auto" w:fill="auto"/>
            <w:vAlign w:val="center"/>
          </w:tcPr>
          <w:p w14:paraId="637C3FA7" w14:textId="6A4B87D6" w:rsidR="00C77E8C" w:rsidRPr="00C77E8C" w:rsidRDefault="00C77E8C" w:rsidP="00C77E8C">
            <w:pPr>
              <w:adjustRightInd w:val="0"/>
              <w:snapToGrid w:val="0"/>
              <w:spacing w:line="0" w:lineRule="atLeast"/>
              <w:jc w:val="center"/>
              <w:rPr>
                <w:rFonts w:ascii="微軟正黑體" w:eastAsia="微軟正黑體" w:hAnsi="微軟正黑體"/>
                <w:sz w:val="22"/>
              </w:rPr>
            </w:pPr>
            <w:r w:rsidRPr="00C77E8C">
              <w:rPr>
                <w:rFonts w:ascii="微軟正黑體" w:eastAsia="微軟正黑體" w:hAnsi="微軟正黑體" w:hint="eastAsia"/>
                <w:sz w:val="22"/>
              </w:rPr>
              <w:t>具備機車駕照</w:t>
            </w:r>
          </w:p>
        </w:tc>
        <w:tc>
          <w:tcPr>
            <w:tcW w:w="813" w:type="pct"/>
            <w:shd w:val="clear" w:color="auto" w:fill="auto"/>
            <w:vAlign w:val="center"/>
          </w:tcPr>
          <w:p w14:paraId="30A2DB7C" w14:textId="6EA71958"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月薪29,000元 ~ 60,000元</w:t>
            </w:r>
          </w:p>
        </w:tc>
        <w:tc>
          <w:tcPr>
            <w:tcW w:w="825" w:type="pct"/>
            <w:shd w:val="clear" w:color="auto" w:fill="auto"/>
            <w:vAlign w:val="center"/>
          </w:tcPr>
          <w:p w14:paraId="1B8447CC" w14:textId="77777777"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1. Gogoro 配件銷售服務</w:t>
            </w:r>
          </w:p>
          <w:p w14:paraId="72CAFA83" w14:textId="3CC31648"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2. Gogoro 智慧雙輪車維修保養服務</w:t>
            </w:r>
          </w:p>
        </w:tc>
        <w:tc>
          <w:tcPr>
            <w:tcW w:w="812" w:type="pct"/>
          </w:tcPr>
          <w:p w14:paraId="6FF964F4" w14:textId="7C8FFA2A" w:rsidR="00C77E8C" w:rsidRPr="00C77E8C" w:rsidRDefault="00C77E8C" w:rsidP="002D719A">
            <w:pPr>
              <w:adjustRightInd w:val="0"/>
              <w:snapToGrid w:val="0"/>
              <w:spacing w:line="0" w:lineRule="atLeast"/>
              <w:rPr>
                <w:rFonts w:ascii="微軟正黑體" w:eastAsia="微軟正黑體" w:hAnsi="微軟正黑體"/>
                <w:sz w:val="22"/>
              </w:rPr>
            </w:pPr>
            <w:r w:rsidRPr="00C77E8C">
              <w:rPr>
                <w:rFonts w:ascii="微軟正黑體" w:eastAsia="微軟正黑體" w:hAnsi="微軟正黑體" w:hint="eastAsia"/>
                <w:sz w:val="22"/>
              </w:rPr>
              <w:t>新竹縣竹東鎮東林路112號</w:t>
            </w:r>
          </w:p>
        </w:tc>
        <w:tc>
          <w:tcPr>
            <w:tcW w:w="550" w:type="pct"/>
          </w:tcPr>
          <w:p w14:paraId="4DA2DE19"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r w:rsidR="00C77E8C" w:rsidRPr="00C77E8C" w14:paraId="19585197" w14:textId="77777777" w:rsidTr="002A1D41">
        <w:trPr>
          <w:trHeight w:val="148"/>
          <w:jc w:val="center"/>
        </w:trPr>
        <w:tc>
          <w:tcPr>
            <w:tcW w:w="626" w:type="pct"/>
            <w:shd w:val="clear" w:color="auto" w:fill="auto"/>
            <w:vAlign w:val="center"/>
          </w:tcPr>
          <w:p w14:paraId="3E17582E"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437" w:type="pct"/>
            <w:shd w:val="clear" w:color="auto" w:fill="auto"/>
            <w:vAlign w:val="center"/>
          </w:tcPr>
          <w:p w14:paraId="209EAB76"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937" w:type="pct"/>
            <w:shd w:val="clear" w:color="auto" w:fill="auto"/>
            <w:vAlign w:val="center"/>
          </w:tcPr>
          <w:p w14:paraId="0224A40A"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813" w:type="pct"/>
            <w:shd w:val="clear" w:color="auto" w:fill="auto"/>
            <w:vAlign w:val="center"/>
          </w:tcPr>
          <w:p w14:paraId="52B5C2C3"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825" w:type="pct"/>
            <w:shd w:val="clear" w:color="auto" w:fill="auto"/>
            <w:vAlign w:val="center"/>
          </w:tcPr>
          <w:p w14:paraId="21FD9659"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812" w:type="pct"/>
          </w:tcPr>
          <w:p w14:paraId="187DA735"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c>
          <w:tcPr>
            <w:tcW w:w="550" w:type="pct"/>
          </w:tcPr>
          <w:p w14:paraId="27844BAF" w14:textId="77777777" w:rsidR="00C77E8C" w:rsidRPr="00C77E8C" w:rsidRDefault="00C77E8C" w:rsidP="00C77E8C">
            <w:pPr>
              <w:adjustRightInd w:val="0"/>
              <w:snapToGrid w:val="0"/>
              <w:spacing w:line="0" w:lineRule="atLeast"/>
              <w:jc w:val="center"/>
              <w:rPr>
                <w:rFonts w:ascii="微軟正黑體" w:eastAsia="微軟正黑體" w:hAnsi="微軟正黑體"/>
                <w:sz w:val="22"/>
              </w:rPr>
            </w:pPr>
          </w:p>
        </w:tc>
      </w:tr>
    </w:tbl>
    <w:p w14:paraId="6C3EDF9A" w14:textId="77777777"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4314F74E" w14:textId="77777777" w:rsidR="007D1F13" w:rsidRDefault="007D1F13"/>
    <w:sectPr w:rsidR="007D1F13" w:rsidSect="0024540B">
      <w:footerReference w:type="default" r:id="rId6"/>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B6DA1" w14:textId="77777777" w:rsidR="0024540B" w:rsidRDefault="0024540B">
      <w:r>
        <w:separator/>
      </w:r>
    </w:p>
  </w:endnote>
  <w:endnote w:type="continuationSeparator" w:id="0">
    <w:p w14:paraId="5B834656" w14:textId="77777777" w:rsidR="0024540B" w:rsidRDefault="0024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07EC8823" w14:textId="42E5D1C4" w:rsidR="00F67989" w:rsidRDefault="00FD63EE" w:rsidP="000C3E48">
        <w:pPr>
          <w:pStyle w:val="a3"/>
          <w:jc w:val="center"/>
        </w:pPr>
        <w:r>
          <w:fldChar w:fldCharType="begin"/>
        </w:r>
        <w:r>
          <w:instrText>PAGE   \* MERGEFORMAT</w:instrText>
        </w:r>
        <w:r>
          <w:fldChar w:fldCharType="separate"/>
        </w:r>
        <w:r w:rsidR="00454253" w:rsidRPr="00454253">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5292" w14:textId="77777777" w:rsidR="0024540B" w:rsidRDefault="0024540B">
      <w:r>
        <w:separator/>
      </w:r>
    </w:p>
  </w:footnote>
  <w:footnote w:type="continuationSeparator" w:id="0">
    <w:p w14:paraId="2ED6E423" w14:textId="77777777" w:rsidR="0024540B" w:rsidRDefault="0024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24540B"/>
    <w:rsid w:val="002D719A"/>
    <w:rsid w:val="002D7EB7"/>
    <w:rsid w:val="0036686D"/>
    <w:rsid w:val="00454253"/>
    <w:rsid w:val="004C6E34"/>
    <w:rsid w:val="00645210"/>
    <w:rsid w:val="007D1F13"/>
    <w:rsid w:val="00C77E8C"/>
    <w:rsid w:val="00F67989"/>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3318"/>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580">
      <w:bodyDiv w:val="1"/>
      <w:marLeft w:val="0"/>
      <w:marRight w:val="0"/>
      <w:marTop w:val="0"/>
      <w:marBottom w:val="0"/>
      <w:divBdr>
        <w:top w:val="none" w:sz="0" w:space="0" w:color="auto"/>
        <w:left w:val="none" w:sz="0" w:space="0" w:color="auto"/>
        <w:bottom w:val="none" w:sz="0" w:space="0" w:color="auto"/>
        <w:right w:val="none" w:sz="0" w:space="0" w:color="auto"/>
      </w:divBdr>
    </w:div>
    <w:div w:id="15510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4</cp:revision>
  <dcterms:created xsi:type="dcterms:W3CDTF">2024-03-28T03:48:00Z</dcterms:created>
  <dcterms:modified xsi:type="dcterms:W3CDTF">2024-04-10T09:01:00Z</dcterms:modified>
</cp:coreProperties>
</file>