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5A20" w14:textId="63785BDF"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4"/>
        <w:gridCol w:w="1774"/>
        <w:gridCol w:w="1609"/>
      </w:tblGrid>
      <w:tr w:rsidR="0036686D" w:rsidRPr="00315F6D" w14:paraId="4E3A372D" w14:textId="77777777" w:rsidTr="002D31C8">
        <w:trPr>
          <w:jc w:val="center"/>
        </w:trPr>
        <w:tc>
          <w:tcPr>
            <w:tcW w:w="799" w:type="pct"/>
            <w:shd w:val="clear" w:color="auto" w:fill="auto"/>
            <w:vAlign w:val="center"/>
          </w:tcPr>
          <w:p w14:paraId="1BE04736" w14:textId="77777777" w:rsidR="0036686D" w:rsidRPr="00315F6D" w:rsidRDefault="0036686D" w:rsidP="002A1D41">
            <w:pPr>
              <w:spacing w:line="500" w:lineRule="exact"/>
              <w:jc w:val="center"/>
              <w:rPr>
                <w:rFonts w:ascii="微軟正黑體" w:eastAsia="微軟正黑體" w:hAnsi="微軟正黑體"/>
                <w:sz w:val="22"/>
              </w:rPr>
            </w:pPr>
            <w:r w:rsidRPr="00315F6D">
              <w:rPr>
                <w:rFonts w:ascii="微軟正黑體" w:eastAsia="微軟正黑體" w:hAnsi="微軟正黑體" w:hint="eastAsia"/>
                <w:sz w:val="22"/>
              </w:rPr>
              <w:t>公司名稱</w:t>
            </w:r>
          </w:p>
        </w:tc>
        <w:tc>
          <w:tcPr>
            <w:tcW w:w="2435" w:type="pct"/>
            <w:shd w:val="clear" w:color="auto" w:fill="auto"/>
            <w:vAlign w:val="center"/>
          </w:tcPr>
          <w:p w14:paraId="23C230E3" w14:textId="2FFDE364" w:rsidR="002D31C8" w:rsidRPr="00F51BAF" w:rsidRDefault="002D31C8" w:rsidP="0058185D">
            <w:pPr>
              <w:spacing w:line="0" w:lineRule="atLeast"/>
              <w:rPr>
                <w:rFonts w:ascii="微軟正黑體" w:eastAsia="微軟正黑體" w:hAnsi="微軟正黑體" w:cs="Times New Roman"/>
                <w:szCs w:val="24"/>
              </w:rPr>
            </w:pPr>
            <w:r w:rsidRPr="00F51BAF">
              <w:rPr>
                <w:rFonts w:ascii="微軟正黑體" w:eastAsia="微軟正黑體" w:hAnsi="微軟正黑體" w:cs="Times New Roman" w:hint="eastAsia"/>
                <w:szCs w:val="24"/>
              </w:rPr>
              <w:t>食時創新餐飲</w:t>
            </w:r>
          </w:p>
          <w:p w14:paraId="061894F9" w14:textId="29AE6E17" w:rsidR="0036686D" w:rsidRPr="001E6EAA" w:rsidRDefault="002D31C8" w:rsidP="0058185D">
            <w:pPr>
              <w:spacing w:line="0" w:lineRule="atLeast"/>
              <w:rPr>
                <w:rFonts w:ascii="微軟正黑體" w:eastAsia="微軟正黑體" w:hAnsi="微軟正黑體"/>
                <w:color w:val="FF0000"/>
                <w:sz w:val="22"/>
              </w:rPr>
            </w:pPr>
            <w:r w:rsidRPr="001E6EAA">
              <w:rPr>
                <w:rFonts w:ascii="微軟正黑體" w:eastAsia="微軟正黑體" w:hAnsi="微軟正黑體" w:cs="Times New Roman"/>
                <w:sz w:val="22"/>
              </w:rPr>
              <w:t>Stanley's Steakhouse</w:t>
            </w:r>
            <w:r w:rsidRPr="001E6EAA">
              <w:rPr>
                <w:rFonts w:ascii="微軟正黑體" w:eastAsia="微軟正黑體" w:hAnsi="微軟正黑體" w:hint="eastAsia"/>
                <w:sz w:val="22"/>
              </w:rPr>
              <w:t>史坦利美式牛排</w:t>
            </w:r>
          </w:p>
        </w:tc>
        <w:tc>
          <w:tcPr>
            <w:tcW w:w="926" w:type="pct"/>
            <w:shd w:val="clear" w:color="auto" w:fill="auto"/>
            <w:vAlign w:val="center"/>
          </w:tcPr>
          <w:p w14:paraId="7817CA54" w14:textId="77777777" w:rsidR="0036686D" w:rsidRPr="00315F6D" w:rsidRDefault="0036686D" w:rsidP="002A1D41">
            <w:pPr>
              <w:spacing w:line="500" w:lineRule="exact"/>
              <w:jc w:val="center"/>
              <w:rPr>
                <w:rFonts w:ascii="微軟正黑體" w:eastAsia="微軟正黑體" w:hAnsi="微軟正黑體"/>
                <w:color w:val="000000"/>
                <w:sz w:val="22"/>
              </w:rPr>
            </w:pPr>
            <w:r w:rsidRPr="00315F6D">
              <w:rPr>
                <w:rFonts w:ascii="微軟正黑體" w:eastAsia="微軟正黑體" w:hAnsi="微軟正黑體"/>
                <w:color w:val="000000"/>
                <w:sz w:val="22"/>
              </w:rPr>
              <w:t>攤位編號</w:t>
            </w:r>
          </w:p>
        </w:tc>
        <w:tc>
          <w:tcPr>
            <w:tcW w:w="840" w:type="pct"/>
            <w:shd w:val="clear" w:color="auto" w:fill="auto"/>
            <w:vAlign w:val="center"/>
          </w:tcPr>
          <w:p w14:paraId="43B9E95C" w14:textId="20F7DAD0" w:rsidR="0036686D" w:rsidRPr="00F51BAF" w:rsidRDefault="0058185D" w:rsidP="002A1D41">
            <w:pPr>
              <w:spacing w:line="500" w:lineRule="exact"/>
              <w:jc w:val="center"/>
              <w:rPr>
                <w:rFonts w:ascii="微軟正黑體" w:eastAsia="微軟正黑體" w:hAnsi="微軟正黑體"/>
                <w:color w:val="FF0000"/>
                <w:szCs w:val="24"/>
              </w:rPr>
            </w:pPr>
            <w:r w:rsidRPr="00F51BAF">
              <w:rPr>
                <w:rFonts w:ascii="微軟正黑體" w:eastAsia="微軟正黑體" w:hAnsi="微軟正黑體" w:hint="eastAsia"/>
                <w:color w:val="FF0000"/>
                <w:szCs w:val="24"/>
              </w:rPr>
              <w:t>餐飲8</w:t>
            </w:r>
          </w:p>
        </w:tc>
      </w:tr>
      <w:tr w:rsidR="0036686D" w:rsidRPr="00315F6D" w14:paraId="3BD8785D" w14:textId="77777777" w:rsidTr="002D31C8">
        <w:trPr>
          <w:jc w:val="center"/>
        </w:trPr>
        <w:tc>
          <w:tcPr>
            <w:tcW w:w="799" w:type="pct"/>
            <w:shd w:val="clear" w:color="auto" w:fill="auto"/>
            <w:vAlign w:val="center"/>
          </w:tcPr>
          <w:p w14:paraId="2A63A180"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公司地址</w:t>
            </w:r>
          </w:p>
        </w:tc>
        <w:tc>
          <w:tcPr>
            <w:tcW w:w="2435" w:type="pct"/>
            <w:shd w:val="clear" w:color="auto" w:fill="auto"/>
            <w:vAlign w:val="center"/>
          </w:tcPr>
          <w:p w14:paraId="4B377168" w14:textId="330A83F5" w:rsidR="0036686D" w:rsidRPr="00315F6D" w:rsidRDefault="002D31C8" w:rsidP="002A1D41">
            <w:pPr>
              <w:spacing w:line="0" w:lineRule="atLeast"/>
              <w:rPr>
                <w:rFonts w:ascii="微軟正黑體" w:eastAsia="微軟正黑體" w:hAnsi="微軟正黑體"/>
                <w:color w:val="FF0000"/>
                <w:sz w:val="22"/>
              </w:rPr>
            </w:pPr>
            <w:r w:rsidRPr="00AC713C">
              <w:rPr>
                <w:rFonts w:ascii="微軟正黑體" w:eastAsia="微軟正黑體" w:hAnsi="微軟正黑體" w:cs="標楷體" w:hint="eastAsia"/>
                <w:bCs/>
              </w:rPr>
              <w:t>新竹縣竹北市光明六路116號</w:t>
            </w:r>
            <w:r>
              <w:rPr>
                <w:rFonts w:ascii="微軟正黑體" w:eastAsia="微軟正黑體" w:hAnsi="微軟正黑體" w:cs="標楷體" w:hint="eastAsia"/>
                <w:bCs/>
              </w:rPr>
              <w:t>2樓</w:t>
            </w:r>
          </w:p>
        </w:tc>
        <w:tc>
          <w:tcPr>
            <w:tcW w:w="926" w:type="pct"/>
            <w:shd w:val="clear" w:color="auto" w:fill="auto"/>
            <w:vAlign w:val="center"/>
          </w:tcPr>
          <w:p w14:paraId="29068EAE"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統一編號</w:t>
            </w:r>
          </w:p>
        </w:tc>
        <w:tc>
          <w:tcPr>
            <w:tcW w:w="840" w:type="pct"/>
            <w:shd w:val="clear" w:color="auto" w:fill="auto"/>
            <w:vAlign w:val="center"/>
          </w:tcPr>
          <w:p w14:paraId="7B9C7243" w14:textId="26E8E792" w:rsidR="0036686D" w:rsidRPr="00315F6D" w:rsidRDefault="002D31C8" w:rsidP="002A1D41">
            <w:pPr>
              <w:spacing w:line="0" w:lineRule="atLeast"/>
              <w:jc w:val="center"/>
              <w:rPr>
                <w:rFonts w:ascii="微軟正黑體" w:eastAsia="微軟正黑體" w:hAnsi="微軟正黑體"/>
                <w:sz w:val="22"/>
              </w:rPr>
            </w:pPr>
            <w:r>
              <w:rPr>
                <w:rFonts w:ascii="微軟正黑體" w:eastAsia="微軟正黑體" w:hAnsi="微軟正黑體" w:hint="eastAsia"/>
                <w:sz w:val="22"/>
              </w:rPr>
              <w:t>56676271</w:t>
            </w:r>
          </w:p>
        </w:tc>
      </w:tr>
      <w:tr w:rsidR="0036686D" w:rsidRPr="00315F6D" w14:paraId="11FDC470" w14:textId="77777777" w:rsidTr="002D31C8">
        <w:trPr>
          <w:jc w:val="center"/>
        </w:trPr>
        <w:tc>
          <w:tcPr>
            <w:tcW w:w="799" w:type="pct"/>
            <w:shd w:val="clear" w:color="auto" w:fill="auto"/>
            <w:vAlign w:val="center"/>
          </w:tcPr>
          <w:p w14:paraId="7A8E63B8"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負責人</w:t>
            </w:r>
          </w:p>
        </w:tc>
        <w:tc>
          <w:tcPr>
            <w:tcW w:w="2435" w:type="pct"/>
            <w:shd w:val="clear" w:color="auto" w:fill="auto"/>
            <w:vAlign w:val="center"/>
          </w:tcPr>
          <w:p w14:paraId="4394852D" w14:textId="1B5319ED" w:rsidR="0036686D" w:rsidRPr="00315F6D" w:rsidRDefault="002D31C8" w:rsidP="002A1D41">
            <w:pPr>
              <w:spacing w:line="0" w:lineRule="atLeast"/>
              <w:jc w:val="center"/>
              <w:rPr>
                <w:rFonts w:ascii="微軟正黑體" w:eastAsia="微軟正黑體" w:hAnsi="微軟正黑體"/>
                <w:color w:val="FF0000"/>
                <w:sz w:val="22"/>
              </w:rPr>
            </w:pPr>
            <w:r w:rsidRPr="002D31C8">
              <w:rPr>
                <w:rFonts w:ascii="微軟正黑體" w:eastAsia="微軟正黑體" w:hAnsi="微軟正黑體" w:hint="eastAsia"/>
                <w:color w:val="000000" w:themeColor="text1"/>
                <w:sz w:val="22"/>
              </w:rPr>
              <w:t>鄒文力</w:t>
            </w:r>
          </w:p>
        </w:tc>
        <w:tc>
          <w:tcPr>
            <w:tcW w:w="926" w:type="pct"/>
            <w:shd w:val="clear" w:color="auto" w:fill="auto"/>
            <w:vAlign w:val="center"/>
          </w:tcPr>
          <w:p w14:paraId="33C5E897"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員工人數</w:t>
            </w:r>
          </w:p>
        </w:tc>
        <w:tc>
          <w:tcPr>
            <w:tcW w:w="840" w:type="pct"/>
            <w:shd w:val="clear" w:color="auto" w:fill="auto"/>
            <w:vAlign w:val="center"/>
          </w:tcPr>
          <w:p w14:paraId="4A78A925" w14:textId="20706136" w:rsidR="0036686D" w:rsidRPr="00315F6D" w:rsidRDefault="002D31C8" w:rsidP="002A1D41">
            <w:pPr>
              <w:spacing w:line="0" w:lineRule="atLeast"/>
              <w:jc w:val="center"/>
              <w:rPr>
                <w:rFonts w:ascii="微軟正黑體" w:eastAsia="微軟正黑體" w:hAnsi="微軟正黑體"/>
                <w:sz w:val="22"/>
              </w:rPr>
            </w:pPr>
            <w:r>
              <w:rPr>
                <w:rFonts w:ascii="微軟正黑體" w:eastAsia="微軟正黑體" w:hAnsi="微軟正黑體" w:hint="eastAsia"/>
                <w:sz w:val="22"/>
              </w:rPr>
              <w:t>150</w:t>
            </w:r>
          </w:p>
        </w:tc>
      </w:tr>
      <w:tr w:rsidR="0036686D" w:rsidRPr="00315F6D" w14:paraId="1BA4B6F6" w14:textId="77777777" w:rsidTr="002D31C8">
        <w:trPr>
          <w:jc w:val="center"/>
        </w:trPr>
        <w:tc>
          <w:tcPr>
            <w:tcW w:w="799" w:type="pct"/>
            <w:shd w:val="clear" w:color="auto" w:fill="auto"/>
            <w:vAlign w:val="center"/>
          </w:tcPr>
          <w:p w14:paraId="4F65C7EA"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連絡人</w:t>
            </w:r>
          </w:p>
        </w:tc>
        <w:tc>
          <w:tcPr>
            <w:tcW w:w="2435" w:type="pct"/>
            <w:shd w:val="clear" w:color="auto" w:fill="auto"/>
            <w:vAlign w:val="center"/>
          </w:tcPr>
          <w:p w14:paraId="0EB343F0" w14:textId="61E31DCC" w:rsidR="0036686D" w:rsidRPr="00315F6D" w:rsidRDefault="002D31C8" w:rsidP="002A1D41">
            <w:pPr>
              <w:spacing w:line="0" w:lineRule="atLeast"/>
              <w:jc w:val="center"/>
              <w:rPr>
                <w:rFonts w:ascii="微軟正黑體" w:eastAsia="微軟正黑體" w:hAnsi="微軟正黑體"/>
                <w:sz w:val="22"/>
              </w:rPr>
            </w:pPr>
            <w:proofErr w:type="gramStart"/>
            <w:r>
              <w:rPr>
                <w:rFonts w:ascii="微軟正黑體" w:eastAsia="微軟正黑體" w:hAnsi="微軟正黑體" w:hint="eastAsia"/>
                <w:sz w:val="22"/>
              </w:rPr>
              <w:t>姜</w:t>
            </w:r>
            <w:proofErr w:type="gramEnd"/>
            <w:r>
              <w:rPr>
                <w:rFonts w:ascii="微軟正黑體" w:eastAsia="微軟正黑體" w:hAnsi="微軟正黑體" w:hint="eastAsia"/>
                <w:sz w:val="22"/>
              </w:rPr>
              <w:t>安格</w:t>
            </w:r>
          </w:p>
        </w:tc>
        <w:tc>
          <w:tcPr>
            <w:tcW w:w="926" w:type="pct"/>
            <w:shd w:val="clear" w:color="auto" w:fill="auto"/>
            <w:vAlign w:val="center"/>
          </w:tcPr>
          <w:p w14:paraId="0E41FF32"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連絡電話</w:t>
            </w:r>
          </w:p>
        </w:tc>
        <w:tc>
          <w:tcPr>
            <w:tcW w:w="840" w:type="pct"/>
            <w:shd w:val="clear" w:color="auto" w:fill="auto"/>
            <w:vAlign w:val="center"/>
          </w:tcPr>
          <w:p w14:paraId="14E7CCB3" w14:textId="61D8E094" w:rsidR="0036686D" w:rsidRPr="00315F6D" w:rsidRDefault="002D31C8" w:rsidP="002A1D41">
            <w:pPr>
              <w:spacing w:line="0" w:lineRule="atLeast"/>
              <w:jc w:val="center"/>
              <w:rPr>
                <w:rFonts w:ascii="微軟正黑體" w:eastAsia="微軟正黑體" w:hAnsi="微軟正黑體"/>
                <w:sz w:val="22"/>
              </w:rPr>
            </w:pPr>
            <w:r>
              <w:rPr>
                <w:rFonts w:ascii="微軟正黑體" w:eastAsia="微軟正黑體" w:hAnsi="微軟正黑體" w:hint="eastAsia"/>
                <w:sz w:val="22"/>
              </w:rPr>
              <w:t>03-6682972</w:t>
            </w:r>
          </w:p>
        </w:tc>
      </w:tr>
      <w:tr w:rsidR="0036686D" w:rsidRPr="00315F6D" w14:paraId="000DB77B" w14:textId="77777777" w:rsidTr="002D31C8">
        <w:trPr>
          <w:jc w:val="center"/>
        </w:trPr>
        <w:tc>
          <w:tcPr>
            <w:tcW w:w="799" w:type="pct"/>
            <w:shd w:val="clear" w:color="auto" w:fill="auto"/>
            <w:vAlign w:val="center"/>
          </w:tcPr>
          <w:p w14:paraId="190BBD3B"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E-mail</w:t>
            </w:r>
          </w:p>
        </w:tc>
        <w:tc>
          <w:tcPr>
            <w:tcW w:w="4201" w:type="pct"/>
            <w:gridSpan w:val="3"/>
            <w:shd w:val="clear" w:color="auto" w:fill="auto"/>
            <w:vAlign w:val="center"/>
          </w:tcPr>
          <w:p w14:paraId="72674D4F" w14:textId="044CD8CB" w:rsidR="0036686D" w:rsidRPr="002D31C8" w:rsidRDefault="00F51BAF" w:rsidP="002A1D41">
            <w:pPr>
              <w:spacing w:line="0" w:lineRule="atLeast"/>
              <w:jc w:val="center"/>
              <w:rPr>
                <w:rFonts w:ascii="微軟正黑體" w:eastAsia="微軟正黑體" w:hAnsi="微軟正黑體"/>
                <w:sz w:val="22"/>
              </w:rPr>
            </w:pPr>
            <w:hyperlink r:id="rId7" w:history="1">
              <w:r w:rsidR="002D31C8" w:rsidRPr="002D31C8">
                <w:rPr>
                  <w:rStyle w:val="a5"/>
                  <w:rFonts w:ascii="微軟正黑體" w:eastAsia="微軟正黑體" w:hAnsi="微軟正黑體"/>
                  <w:color w:val="000000" w:themeColor="text1"/>
                  <w:sz w:val="22"/>
                  <w:u w:val="none"/>
                </w:rPr>
                <w:t>C</w:t>
              </w:r>
              <w:r w:rsidR="002D31C8" w:rsidRPr="002D31C8">
                <w:rPr>
                  <w:rStyle w:val="a5"/>
                  <w:rFonts w:ascii="微軟正黑體" w:eastAsia="微軟正黑體" w:hAnsi="微軟正黑體" w:hint="eastAsia"/>
                  <w:color w:val="000000" w:themeColor="text1"/>
                  <w:sz w:val="22"/>
                  <w:u w:val="none"/>
                </w:rPr>
                <w:t>herehere1@gmail.com</w:t>
              </w:r>
            </w:hyperlink>
          </w:p>
        </w:tc>
      </w:tr>
      <w:tr w:rsidR="0036686D" w:rsidRPr="00315F6D" w14:paraId="0B5C188B" w14:textId="77777777" w:rsidTr="002D31C8">
        <w:trPr>
          <w:jc w:val="center"/>
        </w:trPr>
        <w:tc>
          <w:tcPr>
            <w:tcW w:w="799" w:type="pct"/>
            <w:shd w:val="clear" w:color="auto" w:fill="auto"/>
            <w:vAlign w:val="center"/>
          </w:tcPr>
          <w:p w14:paraId="29448CD4"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201" w:type="pct"/>
            <w:gridSpan w:val="3"/>
            <w:shd w:val="clear" w:color="auto" w:fill="auto"/>
            <w:vAlign w:val="center"/>
          </w:tcPr>
          <w:p w14:paraId="45DB5BC3" w14:textId="11159355" w:rsidR="0036686D" w:rsidRPr="00315F6D" w:rsidRDefault="002D31C8" w:rsidP="002A1D41">
            <w:pPr>
              <w:spacing w:line="0" w:lineRule="atLeast"/>
              <w:jc w:val="center"/>
              <w:rPr>
                <w:rFonts w:ascii="微軟正黑體" w:eastAsia="微軟正黑體" w:hAnsi="微軟正黑體"/>
                <w:sz w:val="22"/>
              </w:rPr>
            </w:pPr>
            <w:r w:rsidRPr="002D31C8">
              <w:rPr>
                <w:rFonts w:ascii="微軟正黑體" w:eastAsia="微軟正黑體" w:hAnsi="微軟正黑體"/>
                <w:sz w:val="22"/>
              </w:rPr>
              <w:t>https://linktr.ee/cherehere</w:t>
            </w:r>
          </w:p>
        </w:tc>
      </w:tr>
      <w:tr w:rsidR="002D31C8" w:rsidRPr="00315F6D" w14:paraId="61559B42" w14:textId="77777777" w:rsidTr="002D31C8">
        <w:trPr>
          <w:trHeight w:val="1572"/>
          <w:jc w:val="center"/>
        </w:trPr>
        <w:tc>
          <w:tcPr>
            <w:tcW w:w="799" w:type="pct"/>
            <w:shd w:val="clear" w:color="auto" w:fill="auto"/>
            <w:vAlign w:val="center"/>
          </w:tcPr>
          <w:p w14:paraId="672631A9" w14:textId="77777777" w:rsidR="002D31C8" w:rsidRPr="00315F6D" w:rsidRDefault="002D31C8" w:rsidP="002D31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201" w:type="pct"/>
            <w:gridSpan w:val="3"/>
            <w:shd w:val="clear" w:color="auto" w:fill="auto"/>
            <w:vAlign w:val="center"/>
          </w:tcPr>
          <w:p w14:paraId="3EAF5FAF" w14:textId="259C4484" w:rsidR="002D31C8" w:rsidRPr="002D31C8" w:rsidRDefault="002D31C8" w:rsidP="002D31C8">
            <w:pPr>
              <w:spacing w:line="320" w:lineRule="exact"/>
              <w:jc w:val="both"/>
              <w:rPr>
                <w:rFonts w:ascii="微軟正黑體" w:eastAsia="微軟正黑體" w:hAnsi="微軟正黑體"/>
                <w:sz w:val="22"/>
              </w:rPr>
            </w:pPr>
            <w:r w:rsidRPr="002D31C8">
              <w:rPr>
                <w:rFonts w:ascii="微軟正黑體" w:eastAsia="微軟正黑體" w:hAnsi="微軟正黑體" w:hint="eastAsia"/>
                <w:sz w:val="22"/>
              </w:rPr>
              <w:t>服務業(餐飲)</w:t>
            </w:r>
          </w:p>
          <w:p w14:paraId="68F69A88" w14:textId="78C4E2E3" w:rsidR="002D31C8" w:rsidRPr="002D31C8" w:rsidRDefault="002D31C8" w:rsidP="002D31C8">
            <w:pPr>
              <w:spacing w:line="320" w:lineRule="exact"/>
              <w:jc w:val="both"/>
              <w:rPr>
                <w:rFonts w:ascii="微軟正黑體" w:eastAsia="微軟正黑體" w:hAnsi="微軟正黑體"/>
                <w:sz w:val="22"/>
              </w:rPr>
            </w:pPr>
            <w:r>
              <w:rPr>
                <w:rFonts w:ascii="微軟正黑體" w:eastAsia="微軟正黑體" w:hAnsi="微軟正黑體" w:hint="eastAsia"/>
                <w:sz w:val="22"/>
              </w:rPr>
              <w:t>旗下品牌:</w:t>
            </w:r>
          </w:p>
          <w:p w14:paraId="48B3A816" w14:textId="7C7ADC5D" w:rsidR="002D31C8" w:rsidRPr="001D7A53" w:rsidRDefault="002D31C8" w:rsidP="002D31C8">
            <w:pPr>
              <w:spacing w:line="320" w:lineRule="exact"/>
              <w:jc w:val="both"/>
              <w:rPr>
                <w:rFonts w:ascii="微軟正黑體" w:eastAsia="微軟正黑體" w:hAnsi="微軟正黑體" w:cs="標楷體"/>
              </w:rPr>
            </w:pPr>
            <w:r w:rsidRPr="002D31C8">
              <w:rPr>
                <w:rFonts w:ascii="微軟正黑體" w:eastAsia="微軟正黑體" w:hAnsi="微軟正黑體" w:hint="eastAsia"/>
                <w:sz w:val="22"/>
              </w:rPr>
              <w:t>史坦利美式牛</w:t>
            </w:r>
            <w:r w:rsidRPr="001D7A53">
              <w:rPr>
                <w:rFonts w:ascii="微軟正黑體" w:eastAsia="微軟正黑體" w:hAnsi="微軟正黑體" w:hint="eastAsia"/>
                <w:sz w:val="22"/>
              </w:rPr>
              <w:t>排</w:t>
            </w:r>
            <w:r w:rsidRPr="001D7A53">
              <w:rPr>
                <w:rFonts w:ascii="微軟正黑體" w:eastAsia="微軟正黑體" w:hAnsi="微軟正黑體" w:cs="標楷體" w:hint="eastAsia"/>
              </w:rPr>
              <w:t>(新竹店/竹北光明店/桃園大江店/台北敦化店、復興店)</w:t>
            </w:r>
          </w:p>
          <w:p w14:paraId="66F80688" w14:textId="6774D0B3" w:rsidR="002D31C8" w:rsidRPr="001D7A53" w:rsidRDefault="002D31C8" w:rsidP="002D31C8">
            <w:pPr>
              <w:spacing w:line="320" w:lineRule="exact"/>
              <w:jc w:val="both"/>
              <w:rPr>
                <w:rFonts w:ascii="微軟正黑體" w:eastAsia="微軟正黑體" w:hAnsi="微軟正黑體"/>
                <w:sz w:val="22"/>
              </w:rPr>
            </w:pPr>
            <w:r w:rsidRPr="001D7A53">
              <w:rPr>
                <w:rFonts w:ascii="微軟正黑體" w:eastAsia="微軟正黑體" w:hAnsi="微軟正黑體" w:hint="eastAsia"/>
                <w:sz w:val="22"/>
              </w:rPr>
              <w:t>G</w:t>
            </w:r>
            <w:r w:rsidRPr="001D7A53">
              <w:rPr>
                <w:rFonts w:ascii="微軟正黑體" w:eastAsia="微軟正黑體" w:hAnsi="微軟正黑體"/>
                <w:sz w:val="22"/>
              </w:rPr>
              <w:t xml:space="preserve">o Eat Tapas </w:t>
            </w:r>
            <w:r w:rsidRPr="001D7A53">
              <w:rPr>
                <w:rFonts w:ascii="微軟正黑體" w:eastAsia="微軟正黑體" w:hAnsi="微軟正黑體" w:hint="eastAsia"/>
                <w:sz w:val="22"/>
              </w:rPr>
              <w:t>西班牙餐酒館</w:t>
            </w:r>
          </w:p>
          <w:p w14:paraId="3F4BFDD5" w14:textId="4753931D" w:rsidR="002D31C8" w:rsidRPr="00315F6D" w:rsidRDefault="002D31C8" w:rsidP="002D31C8">
            <w:pPr>
              <w:spacing w:line="320" w:lineRule="exact"/>
              <w:jc w:val="both"/>
              <w:rPr>
                <w:rFonts w:ascii="微軟正黑體" w:eastAsia="微軟正黑體" w:hAnsi="微軟正黑體"/>
                <w:sz w:val="22"/>
              </w:rPr>
            </w:pPr>
            <w:r w:rsidRPr="001D7A53">
              <w:rPr>
                <w:rFonts w:ascii="微軟正黑體" w:eastAsia="微軟正黑體" w:hAnsi="微軟正黑體" w:hint="eastAsia"/>
                <w:sz w:val="22"/>
              </w:rPr>
              <w:t>金福</w:t>
            </w:r>
            <w:proofErr w:type="gramStart"/>
            <w:r w:rsidRPr="001D7A53">
              <w:rPr>
                <w:rFonts w:ascii="微軟正黑體" w:eastAsia="微軟正黑體" w:hAnsi="微軟正黑體" w:hint="eastAsia"/>
                <w:sz w:val="22"/>
              </w:rPr>
              <w:t>越式河粉</w:t>
            </w:r>
            <w:proofErr w:type="gramEnd"/>
            <w:r w:rsidRPr="001D7A53">
              <w:rPr>
                <w:rFonts w:ascii="微軟正黑體" w:eastAsia="微軟正黑體" w:hAnsi="微軟正黑體" w:cs="標楷體" w:hint="eastAsia"/>
              </w:rPr>
              <w:t>(新竹北大店、竹北勝利店)</w:t>
            </w:r>
          </w:p>
        </w:tc>
      </w:tr>
      <w:tr w:rsidR="002D31C8" w:rsidRPr="00315F6D" w14:paraId="22B21F65" w14:textId="77777777" w:rsidTr="0058185D">
        <w:trPr>
          <w:trHeight w:val="529"/>
          <w:jc w:val="center"/>
        </w:trPr>
        <w:tc>
          <w:tcPr>
            <w:tcW w:w="799" w:type="pct"/>
            <w:shd w:val="clear" w:color="auto" w:fill="auto"/>
            <w:vAlign w:val="center"/>
          </w:tcPr>
          <w:p w14:paraId="2C322CBD" w14:textId="77777777" w:rsidR="002D31C8" w:rsidRPr="00315F6D" w:rsidRDefault="002D31C8" w:rsidP="002D31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201" w:type="pct"/>
            <w:gridSpan w:val="3"/>
            <w:shd w:val="clear" w:color="auto" w:fill="auto"/>
            <w:vAlign w:val="center"/>
          </w:tcPr>
          <w:p w14:paraId="1BEB0882" w14:textId="53E906A3" w:rsidR="002D31C8" w:rsidRPr="00315F6D" w:rsidRDefault="002D31C8" w:rsidP="002D31C8">
            <w:pPr>
              <w:spacing w:line="0" w:lineRule="atLeast"/>
              <w:rPr>
                <w:rFonts w:ascii="微軟正黑體" w:eastAsia="微軟正黑體" w:hAnsi="微軟正黑體"/>
                <w:color w:val="FF0000"/>
                <w:sz w:val="22"/>
              </w:rPr>
            </w:pPr>
            <w:r w:rsidRPr="00315F6D">
              <w:rPr>
                <w:rFonts w:ascii="微軟正黑體" w:eastAsia="微軟正黑體" w:hAnsi="微軟正黑體" w:hint="eastAsia"/>
                <w:color w:val="FF0000"/>
                <w:sz w:val="22"/>
              </w:rPr>
              <w:sym w:font="Wingdings 2" w:char="F052"/>
            </w:r>
            <w:proofErr w:type="gramStart"/>
            <w:r w:rsidRPr="00315F6D">
              <w:rPr>
                <w:rFonts w:ascii="微軟正黑體" w:eastAsia="微軟正黑體" w:hAnsi="微軟正黑體" w:hint="eastAsia"/>
                <w:color w:val="FF0000"/>
                <w:sz w:val="22"/>
              </w:rPr>
              <w:t>勞</w:t>
            </w:r>
            <w:proofErr w:type="gramEnd"/>
            <w:r w:rsidRPr="00315F6D">
              <w:rPr>
                <w:rFonts w:ascii="微軟正黑體" w:eastAsia="微軟正黑體" w:hAnsi="微軟正黑體" w:hint="eastAsia"/>
                <w:color w:val="FF0000"/>
                <w:sz w:val="22"/>
              </w:rPr>
              <w:t xml:space="preserve">、健保 </w:t>
            </w:r>
            <w:r w:rsidRPr="00315F6D">
              <w:rPr>
                <w:rFonts w:ascii="微軟正黑體" w:eastAsia="微軟正黑體" w:hAnsi="微軟正黑體" w:hint="eastAsia"/>
                <w:color w:val="FF0000"/>
                <w:sz w:val="22"/>
              </w:rPr>
              <w:sym w:font="Wingdings 2" w:char="F052"/>
            </w:r>
            <w:r w:rsidRPr="00315F6D">
              <w:rPr>
                <w:rFonts w:ascii="微軟正黑體" w:eastAsia="微軟正黑體" w:hAnsi="微軟正黑體" w:hint="eastAsia"/>
                <w:color w:val="FF0000"/>
                <w:sz w:val="22"/>
              </w:rPr>
              <w:t xml:space="preserve">勞退 </w:t>
            </w:r>
            <w:r w:rsidRPr="00315F6D">
              <w:rPr>
                <w:rFonts w:ascii="微軟正黑體" w:eastAsia="微軟正黑體" w:hAnsi="微軟正黑體" w:hint="eastAsia"/>
                <w:color w:val="FF0000"/>
                <w:sz w:val="22"/>
              </w:rPr>
              <w:sym w:font="Wingdings 2" w:char="F052"/>
            </w:r>
            <w:r>
              <w:rPr>
                <w:rFonts w:ascii="微軟正黑體" w:eastAsia="微軟正黑體" w:hAnsi="微軟正黑體" w:hint="eastAsia"/>
                <w:color w:val="FF0000"/>
                <w:sz w:val="22"/>
              </w:rPr>
              <w:t xml:space="preserve">團保 </w:t>
            </w:r>
            <w:r w:rsidRPr="00315F6D">
              <w:rPr>
                <w:rFonts w:ascii="微軟正黑體" w:eastAsia="微軟正黑體" w:hAnsi="微軟正黑體" w:hint="eastAsia"/>
                <w:color w:val="FF0000"/>
                <w:sz w:val="22"/>
              </w:rPr>
              <w:t>休假制度</w:t>
            </w:r>
            <w:r w:rsidRPr="002D31C8">
              <w:rPr>
                <w:rFonts w:ascii="微軟正黑體" w:eastAsia="微軟正黑體" w:hAnsi="微軟正黑體" w:hint="eastAsia"/>
                <w:color w:val="FF0000"/>
                <w:sz w:val="22"/>
                <w:u w:val="single"/>
              </w:rPr>
              <w:t>9-10</w:t>
            </w:r>
            <w:r w:rsidRPr="002D31C8">
              <w:rPr>
                <w:rFonts w:ascii="微軟正黑體" w:eastAsia="微軟正黑體" w:hAnsi="微軟正黑體" w:hint="eastAsia"/>
                <w:color w:val="FF0000"/>
                <w:sz w:val="22"/>
              </w:rPr>
              <w:t>天</w:t>
            </w:r>
          </w:p>
        </w:tc>
      </w:tr>
      <w:tr w:rsidR="002D31C8" w:rsidRPr="00315F6D" w14:paraId="35957ACB" w14:textId="77777777" w:rsidTr="002D31C8">
        <w:trPr>
          <w:trHeight w:hRule="exact" w:val="567"/>
          <w:jc w:val="center"/>
        </w:trPr>
        <w:tc>
          <w:tcPr>
            <w:tcW w:w="799" w:type="pct"/>
            <w:vMerge w:val="restart"/>
            <w:shd w:val="clear" w:color="auto" w:fill="auto"/>
            <w:vAlign w:val="center"/>
          </w:tcPr>
          <w:p w14:paraId="266B3A10" w14:textId="77777777" w:rsidR="002D31C8" w:rsidRPr="00315F6D" w:rsidRDefault="002D31C8" w:rsidP="002D31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435" w:type="pct"/>
            <w:vMerge w:val="restart"/>
            <w:shd w:val="clear" w:color="auto" w:fill="auto"/>
            <w:vAlign w:val="center"/>
          </w:tcPr>
          <w:p w14:paraId="7A9F3F84" w14:textId="07B722DF" w:rsidR="002D31C8" w:rsidRPr="002D31C8" w:rsidRDefault="002D31C8" w:rsidP="002D31C8">
            <w:pPr>
              <w:spacing w:line="320" w:lineRule="exact"/>
              <w:jc w:val="both"/>
              <w:rPr>
                <w:rFonts w:ascii="微軟正黑體" w:eastAsia="微軟正黑體" w:hAnsi="微軟正黑體"/>
                <w:color w:val="292929"/>
                <w:sz w:val="22"/>
                <w:shd w:val="clear" w:color="auto" w:fill="FFFFFF"/>
              </w:rPr>
            </w:pPr>
            <w:proofErr w:type="gramStart"/>
            <w:r w:rsidRPr="009E121F">
              <w:rPr>
                <w:rFonts w:ascii="微軟正黑體" w:eastAsia="微軟正黑體" w:hAnsi="微軟正黑體" w:hint="eastAsia"/>
                <w:color w:val="292929"/>
                <w:sz w:val="22"/>
                <w:shd w:val="clear" w:color="auto" w:fill="FFFFFF"/>
              </w:rPr>
              <w:t>勞健團</w:t>
            </w:r>
            <w:proofErr w:type="gramEnd"/>
            <w:r w:rsidRPr="009E121F">
              <w:rPr>
                <w:rFonts w:ascii="微軟正黑體" w:eastAsia="微軟正黑體" w:hAnsi="微軟正黑體" w:hint="eastAsia"/>
                <w:color w:val="292929"/>
                <w:sz w:val="22"/>
                <w:shd w:val="clear" w:color="auto" w:fill="FFFFFF"/>
              </w:rPr>
              <w:t>保、健康檢查、三節禮金、生日禮金、年終獎金、員工優惠、提供員工餐、每季員工聚餐、員工旅遊、介紹獎金、校園錄取獎學金、在學員工獎學金</w:t>
            </w:r>
            <w:r>
              <w:rPr>
                <w:rFonts w:ascii="微軟正黑體" w:eastAsia="微軟正黑體" w:hAnsi="微軟正黑體" w:hint="eastAsia"/>
                <w:color w:val="292929"/>
                <w:sz w:val="22"/>
                <w:shd w:val="clear" w:color="auto" w:fill="FFFFFF"/>
              </w:rPr>
              <w:t>、員工教育訓練</w:t>
            </w:r>
          </w:p>
        </w:tc>
        <w:tc>
          <w:tcPr>
            <w:tcW w:w="926" w:type="pct"/>
            <w:shd w:val="clear" w:color="auto" w:fill="auto"/>
            <w:tcFitText/>
            <w:vAlign w:val="center"/>
          </w:tcPr>
          <w:p w14:paraId="4A54A4A3" w14:textId="77777777" w:rsidR="002D31C8" w:rsidRPr="00315F6D" w:rsidRDefault="002D31C8" w:rsidP="002D31C8">
            <w:pPr>
              <w:spacing w:line="0" w:lineRule="atLeast"/>
              <w:jc w:val="center"/>
              <w:rPr>
                <w:rFonts w:ascii="微軟正黑體" w:eastAsia="微軟正黑體" w:hAnsi="微軟正黑體"/>
                <w:kern w:val="20"/>
                <w:sz w:val="22"/>
              </w:rPr>
            </w:pPr>
            <w:r w:rsidRPr="00440BCC">
              <w:rPr>
                <w:rFonts w:ascii="微軟正黑體" w:eastAsia="微軟正黑體" w:hAnsi="微軟正黑體" w:hint="eastAsia"/>
                <w:spacing w:val="2"/>
                <w:w w:val="69"/>
                <w:kern w:val="0"/>
                <w:sz w:val="22"/>
              </w:rPr>
              <w:t>是否進用身心障礙人</w:t>
            </w:r>
            <w:r w:rsidRPr="00440BCC">
              <w:rPr>
                <w:rFonts w:ascii="微軟正黑體" w:eastAsia="微軟正黑體" w:hAnsi="微軟正黑體" w:hint="eastAsia"/>
                <w:spacing w:val="-7"/>
                <w:w w:val="69"/>
                <w:kern w:val="0"/>
                <w:sz w:val="22"/>
              </w:rPr>
              <w:t>員</w:t>
            </w:r>
          </w:p>
        </w:tc>
        <w:tc>
          <w:tcPr>
            <w:tcW w:w="840" w:type="pct"/>
            <w:shd w:val="clear" w:color="auto" w:fill="auto"/>
            <w:vAlign w:val="center"/>
          </w:tcPr>
          <w:p w14:paraId="2C3CDA75" w14:textId="6865E37A" w:rsidR="002D31C8" w:rsidRPr="00315F6D" w:rsidRDefault="002D31C8" w:rsidP="00F51BAF">
            <w:pPr>
              <w:spacing w:line="0" w:lineRule="atLeast"/>
              <w:jc w:val="center"/>
              <w:rPr>
                <w:rFonts w:ascii="微軟正黑體" w:eastAsia="微軟正黑體" w:hAnsi="微軟正黑體"/>
                <w:color w:val="FF0000"/>
                <w:sz w:val="22"/>
              </w:rPr>
            </w:pPr>
            <w:r>
              <w:rPr>
                <w:rFonts w:ascii="微軟正黑體" w:eastAsia="微軟正黑體" w:hAnsi="微軟正黑體" w:hint="eastAsia"/>
                <w:color w:val="FF0000"/>
                <w:sz w:val="22"/>
              </w:rPr>
              <w:t>否</w:t>
            </w:r>
          </w:p>
        </w:tc>
      </w:tr>
      <w:tr w:rsidR="002D31C8" w:rsidRPr="00315F6D" w14:paraId="0D5FCB61" w14:textId="77777777" w:rsidTr="00F51BAF">
        <w:trPr>
          <w:trHeight w:hRule="exact" w:val="962"/>
          <w:jc w:val="center"/>
        </w:trPr>
        <w:tc>
          <w:tcPr>
            <w:tcW w:w="799" w:type="pct"/>
            <w:vMerge/>
            <w:shd w:val="clear" w:color="auto" w:fill="auto"/>
            <w:vAlign w:val="center"/>
          </w:tcPr>
          <w:p w14:paraId="429491BE" w14:textId="77777777" w:rsidR="002D31C8" w:rsidRPr="00315F6D" w:rsidRDefault="002D31C8" w:rsidP="002D31C8">
            <w:pPr>
              <w:spacing w:line="0" w:lineRule="atLeast"/>
              <w:jc w:val="center"/>
              <w:rPr>
                <w:rFonts w:ascii="微軟正黑體" w:eastAsia="微軟正黑體" w:hAnsi="微軟正黑體"/>
                <w:sz w:val="22"/>
              </w:rPr>
            </w:pPr>
          </w:p>
        </w:tc>
        <w:tc>
          <w:tcPr>
            <w:tcW w:w="2435" w:type="pct"/>
            <w:vMerge/>
            <w:shd w:val="clear" w:color="auto" w:fill="auto"/>
            <w:vAlign w:val="center"/>
          </w:tcPr>
          <w:p w14:paraId="58A7F140" w14:textId="77777777" w:rsidR="002D31C8" w:rsidRPr="00315F6D" w:rsidRDefault="002D31C8" w:rsidP="002D31C8">
            <w:pPr>
              <w:spacing w:line="0" w:lineRule="atLeast"/>
              <w:rPr>
                <w:rFonts w:ascii="微軟正黑體" w:eastAsia="微軟正黑體" w:hAnsi="微軟正黑體"/>
                <w:color w:val="FF0000"/>
                <w:sz w:val="22"/>
              </w:rPr>
            </w:pPr>
          </w:p>
        </w:tc>
        <w:tc>
          <w:tcPr>
            <w:tcW w:w="926" w:type="pct"/>
            <w:shd w:val="clear" w:color="auto" w:fill="auto"/>
            <w:tcFitText/>
            <w:vAlign w:val="center"/>
          </w:tcPr>
          <w:p w14:paraId="3DDF0C2D" w14:textId="77777777" w:rsidR="002D31C8" w:rsidRPr="00315F6D" w:rsidRDefault="002D31C8" w:rsidP="002D31C8">
            <w:pPr>
              <w:spacing w:line="0" w:lineRule="atLeast"/>
              <w:jc w:val="center"/>
              <w:rPr>
                <w:rFonts w:ascii="微軟正黑體" w:eastAsia="微軟正黑體" w:hAnsi="微軟正黑體"/>
                <w:spacing w:val="15"/>
                <w:w w:val="61"/>
                <w:kern w:val="0"/>
                <w:sz w:val="22"/>
              </w:rPr>
            </w:pPr>
            <w:r w:rsidRPr="00F51BAF">
              <w:rPr>
                <w:rFonts w:ascii="微軟正黑體" w:eastAsia="微軟正黑體" w:hAnsi="微軟正黑體" w:hint="eastAsia"/>
                <w:spacing w:val="4"/>
                <w:w w:val="99"/>
                <w:sz w:val="22"/>
              </w:rPr>
              <w:t>是否進用外籍</w:t>
            </w:r>
            <w:r w:rsidRPr="00F51BAF">
              <w:rPr>
                <w:rFonts w:ascii="微軟正黑體" w:eastAsia="微軟正黑體" w:hAnsi="微軟正黑體" w:hint="eastAsia"/>
                <w:spacing w:val="-11"/>
                <w:w w:val="99"/>
                <w:sz w:val="22"/>
              </w:rPr>
              <w:t>生</w:t>
            </w:r>
          </w:p>
        </w:tc>
        <w:tc>
          <w:tcPr>
            <w:tcW w:w="840" w:type="pct"/>
            <w:shd w:val="clear" w:color="auto" w:fill="auto"/>
            <w:vAlign w:val="center"/>
          </w:tcPr>
          <w:p w14:paraId="30E2F1B7" w14:textId="26AD75E6" w:rsidR="002D31C8" w:rsidRPr="00315F6D" w:rsidRDefault="002D31C8" w:rsidP="00F51BAF">
            <w:pPr>
              <w:spacing w:line="0" w:lineRule="atLeast"/>
              <w:jc w:val="center"/>
              <w:rPr>
                <w:rFonts w:ascii="微軟正黑體" w:eastAsia="微軟正黑體" w:hAnsi="微軟正黑體"/>
                <w:spacing w:val="15"/>
                <w:w w:val="61"/>
                <w:kern w:val="0"/>
                <w:sz w:val="22"/>
              </w:rPr>
            </w:pPr>
            <w:r w:rsidRPr="00C3037A">
              <w:rPr>
                <w:rFonts w:ascii="微軟正黑體" w:eastAsia="微軟正黑體" w:hAnsi="微軟正黑體"/>
                <w:color w:val="FF0000"/>
                <w:sz w:val="22"/>
              </w:rPr>
              <w:t>是</w:t>
            </w:r>
          </w:p>
        </w:tc>
      </w:tr>
      <w:tr w:rsidR="002D31C8" w:rsidRPr="00315F6D" w14:paraId="17A71BD7" w14:textId="77777777" w:rsidTr="002D31C8">
        <w:trPr>
          <w:trHeight w:val="1256"/>
          <w:jc w:val="center"/>
        </w:trPr>
        <w:tc>
          <w:tcPr>
            <w:tcW w:w="799" w:type="pct"/>
            <w:shd w:val="clear" w:color="auto" w:fill="auto"/>
            <w:vAlign w:val="center"/>
          </w:tcPr>
          <w:p w14:paraId="2F0A102C" w14:textId="77777777" w:rsidR="002D31C8" w:rsidRPr="00315F6D" w:rsidRDefault="002D31C8" w:rsidP="002D31C8">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201" w:type="pct"/>
            <w:gridSpan w:val="3"/>
            <w:shd w:val="clear" w:color="auto" w:fill="auto"/>
            <w:vAlign w:val="center"/>
          </w:tcPr>
          <w:p w14:paraId="671D0697" w14:textId="1141830F" w:rsidR="001E6EAA" w:rsidRDefault="001E6EAA" w:rsidP="001E6EAA">
            <w:pPr>
              <w:spacing w:line="320" w:lineRule="exact"/>
              <w:jc w:val="both"/>
              <w:rPr>
                <w:rFonts w:ascii="微軟正黑體" w:eastAsia="微軟正黑體" w:hAnsi="微軟正黑體"/>
              </w:rPr>
            </w:pPr>
            <w:r>
              <w:rPr>
                <w:rFonts w:ascii="微軟正黑體" w:eastAsia="微軟正黑體" w:hAnsi="微軟正黑體" w:hint="eastAsia"/>
              </w:rPr>
              <w:t xml:space="preserve">制定飲食新文化，創造新一代的餐飲標竿！將最好的分享給身邊的各位，這就是食時創新餐飲集團的企業文化！找尋有理想抱負的你/妳，一同創造新竹地區不同的飲食標竿，提供美好的用餐環境給予客人，提供完整的生涯規劃給員工，提供未來永續發展的願景讓公司與員工共同成長。 </w:t>
            </w:r>
          </w:p>
          <w:p w14:paraId="1E3CA588" w14:textId="38578978" w:rsidR="002D31C8" w:rsidRPr="00315F6D" w:rsidRDefault="001E6EAA" w:rsidP="002D31C8">
            <w:pPr>
              <w:spacing w:line="0" w:lineRule="atLeast"/>
              <w:rPr>
                <w:rFonts w:ascii="微軟正黑體" w:eastAsia="微軟正黑體" w:hAnsi="微軟正黑體"/>
                <w:color w:val="FF0000"/>
                <w:sz w:val="22"/>
              </w:rPr>
            </w:pPr>
            <w:r>
              <w:rPr>
                <w:rFonts w:ascii="微軟正黑體" w:eastAsia="微軟正黑體" w:hAnsi="微軟正黑體" w:hint="eastAsia"/>
                <w:kern w:val="0"/>
              </w:rPr>
              <w:t>誠信、謙卑、進取、共同成長是我們公司的核心價值，在這裡我們喜歡雙向成長，創造雙贏，定期舉辦員工教育訓練，提升自我創造更高價值。</w:t>
            </w:r>
          </w:p>
        </w:tc>
      </w:tr>
    </w:tbl>
    <w:p w14:paraId="0D257366" w14:textId="77777777" w:rsidR="001E6EAA" w:rsidRDefault="001E6EAA"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25"/>
        <w:gridCol w:w="502"/>
        <w:gridCol w:w="1787"/>
        <w:gridCol w:w="1799"/>
        <w:gridCol w:w="1693"/>
        <w:gridCol w:w="1835"/>
        <w:gridCol w:w="437"/>
      </w:tblGrid>
      <w:tr w:rsidR="0036686D" w:rsidRPr="00315F6D" w14:paraId="493E515E" w14:textId="77777777" w:rsidTr="00F51BAF">
        <w:trPr>
          <w:trHeight w:val="20"/>
          <w:tblHeader/>
          <w:jc w:val="center"/>
        </w:trPr>
        <w:tc>
          <w:tcPr>
            <w:tcW w:w="796" w:type="pct"/>
            <w:shd w:val="clear" w:color="auto" w:fill="auto"/>
            <w:vAlign w:val="center"/>
          </w:tcPr>
          <w:p w14:paraId="3B853749"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262" w:type="pct"/>
            <w:shd w:val="clear" w:color="auto" w:fill="auto"/>
            <w:vAlign w:val="center"/>
          </w:tcPr>
          <w:p w14:paraId="00A6B46E" w14:textId="77777777" w:rsidR="0036686D" w:rsidRPr="00315F6D" w:rsidRDefault="0036686D" w:rsidP="00F51BAF">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933" w:type="pct"/>
            <w:shd w:val="clear" w:color="auto" w:fill="auto"/>
            <w:vAlign w:val="center"/>
          </w:tcPr>
          <w:p w14:paraId="166494CA" w14:textId="77777777"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14:paraId="2BACBF09" w14:textId="77777777" w:rsidR="0036686D" w:rsidRPr="00F51BAF" w:rsidRDefault="0036686D" w:rsidP="002A1D41">
            <w:pPr>
              <w:spacing w:line="300" w:lineRule="exact"/>
              <w:jc w:val="center"/>
              <w:rPr>
                <w:rFonts w:ascii="微軟正黑體" w:eastAsia="微軟正黑體" w:hAnsi="微軟正黑體"/>
                <w:sz w:val="16"/>
                <w:szCs w:val="16"/>
              </w:rPr>
            </w:pPr>
            <w:proofErr w:type="gramStart"/>
            <w:r w:rsidRPr="00F51BAF">
              <w:rPr>
                <w:rFonts w:ascii="微軟正黑體" w:eastAsia="微軟正黑體" w:hAnsi="微軟正黑體" w:hint="eastAsia"/>
                <w:color w:val="FF0000"/>
                <w:sz w:val="16"/>
                <w:szCs w:val="16"/>
              </w:rPr>
              <w:t>（</w:t>
            </w:r>
            <w:proofErr w:type="gramEnd"/>
            <w:r w:rsidRPr="00F51BAF">
              <w:rPr>
                <w:rFonts w:ascii="微軟正黑體" w:eastAsia="微軟正黑體" w:hAnsi="微軟正黑體" w:hint="eastAsia"/>
                <w:color w:val="FF0000"/>
                <w:sz w:val="16"/>
                <w:szCs w:val="16"/>
              </w:rPr>
              <w:t>例如：學歷及系所、技能、語文、證照等</w:t>
            </w:r>
            <w:proofErr w:type="gramStart"/>
            <w:r w:rsidRPr="00F51BAF">
              <w:rPr>
                <w:rFonts w:ascii="微軟正黑體" w:eastAsia="微軟正黑體" w:hAnsi="微軟正黑體" w:hint="eastAsia"/>
                <w:color w:val="FF0000"/>
                <w:sz w:val="16"/>
                <w:szCs w:val="16"/>
              </w:rPr>
              <w:t>）</w:t>
            </w:r>
            <w:proofErr w:type="gramEnd"/>
          </w:p>
        </w:tc>
        <w:tc>
          <w:tcPr>
            <w:tcW w:w="939" w:type="pct"/>
            <w:shd w:val="clear" w:color="auto" w:fill="auto"/>
            <w:vAlign w:val="center"/>
          </w:tcPr>
          <w:p w14:paraId="1D297D59" w14:textId="77777777"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14:paraId="5BBA7C96" w14:textId="77777777" w:rsidR="0036686D" w:rsidRPr="00F51BAF" w:rsidRDefault="0036686D" w:rsidP="002A1D41">
            <w:pPr>
              <w:adjustRightInd w:val="0"/>
              <w:snapToGrid w:val="0"/>
              <w:spacing w:line="0" w:lineRule="atLeast"/>
              <w:jc w:val="center"/>
              <w:rPr>
                <w:rFonts w:ascii="微軟正黑體" w:eastAsia="微軟正黑體" w:hAnsi="微軟正黑體"/>
                <w:sz w:val="16"/>
                <w:szCs w:val="16"/>
              </w:rPr>
            </w:pPr>
            <w:r w:rsidRPr="00F51BAF">
              <w:rPr>
                <w:rFonts w:ascii="微軟正黑體" w:eastAsia="微軟正黑體" w:hAnsi="微軟正黑體" w:hint="eastAsia"/>
                <w:color w:val="FF0000"/>
                <w:sz w:val="16"/>
                <w:szCs w:val="16"/>
              </w:rPr>
              <w:t>(禁</w:t>
            </w:r>
            <w:r w:rsidRPr="00F51BAF">
              <w:rPr>
                <w:rFonts w:ascii="微軟正黑體" w:eastAsia="微軟正黑體" w:hAnsi="微軟正黑體"/>
                <w:color w:val="FF0000"/>
                <w:sz w:val="16"/>
                <w:szCs w:val="16"/>
              </w:rPr>
              <w:t>面議及低於勞基法薪資</w:t>
            </w:r>
            <w:r w:rsidRPr="00F51BAF">
              <w:rPr>
                <w:rFonts w:ascii="微軟正黑體" w:eastAsia="微軟正黑體" w:hAnsi="微軟正黑體" w:hint="eastAsia"/>
                <w:color w:val="FF0000"/>
                <w:sz w:val="16"/>
                <w:szCs w:val="16"/>
              </w:rPr>
              <w:t>)</w:t>
            </w:r>
          </w:p>
        </w:tc>
        <w:tc>
          <w:tcPr>
            <w:tcW w:w="884" w:type="pct"/>
            <w:shd w:val="clear" w:color="auto" w:fill="auto"/>
            <w:vAlign w:val="center"/>
          </w:tcPr>
          <w:p w14:paraId="1C4A5FFF" w14:textId="77777777"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958" w:type="pct"/>
            <w:vAlign w:val="center"/>
          </w:tcPr>
          <w:p w14:paraId="6C517F2B" w14:textId="77777777"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228" w:type="pct"/>
            <w:vAlign w:val="center"/>
          </w:tcPr>
          <w:p w14:paraId="0D88840B" w14:textId="77777777"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36686D" w:rsidRPr="00315F6D" w14:paraId="60F345A8" w14:textId="77777777" w:rsidTr="00F51BAF">
        <w:trPr>
          <w:trHeight w:val="20"/>
          <w:jc w:val="center"/>
        </w:trPr>
        <w:tc>
          <w:tcPr>
            <w:tcW w:w="796" w:type="pct"/>
            <w:shd w:val="clear" w:color="auto" w:fill="auto"/>
            <w:vAlign w:val="center"/>
          </w:tcPr>
          <w:p w14:paraId="76C465E7" w14:textId="713FF04B" w:rsidR="0036686D" w:rsidRPr="00F51BAF" w:rsidRDefault="001E6EAA" w:rsidP="001E6EAA">
            <w:pPr>
              <w:adjustRightInd w:val="0"/>
              <w:snapToGrid w:val="0"/>
              <w:spacing w:line="0" w:lineRule="atLeast"/>
              <w:rPr>
                <w:rFonts w:ascii="微軟正黑體" w:eastAsia="微軟正黑體" w:hAnsi="微軟正黑體"/>
                <w:color w:val="FF0000"/>
                <w:sz w:val="20"/>
                <w:szCs w:val="20"/>
              </w:rPr>
            </w:pPr>
            <w:r w:rsidRPr="00F51BAF">
              <w:rPr>
                <w:rFonts w:ascii="微軟正黑體" w:eastAsia="微軟正黑體" w:hAnsi="微軟正黑體" w:cs="標楷體" w:hint="eastAsia"/>
                <w:kern w:val="0"/>
                <w:sz w:val="20"/>
                <w:szCs w:val="20"/>
              </w:rPr>
              <w:t>門市外場人員</w:t>
            </w:r>
          </w:p>
        </w:tc>
        <w:tc>
          <w:tcPr>
            <w:tcW w:w="262" w:type="pct"/>
            <w:shd w:val="clear" w:color="auto" w:fill="auto"/>
            <w:vAlign w:val="center"/>
          </w:tcPr>
          <w:p w14:paraId="67863831" w14:textId="4250DE36" w:rsidR="0036686D" w:rsidRPr="001E6EAA" w:rsidRDefault="001E6EAA" w:rsidP="00F51BAF">
            <w:pPr>
              <w:adjustRightInd w:val="0"/>
              <w:snapToGrid w:val="0"/>
              <w:spacing w:line="0" w:lineRule="atLeast"/>
              <w:jc w:val="center"/>
              <w:rPr>
                <w:rFonts w:ascii="微軟正黑體" w:eastAsia="微軟正黑體" w:hAnsi="微軟正黑體"/>
                <w:color w:val="000000" w:themeColor="text1"/>
                <w:sz w:val="20"/>
                <w:szCs w:val="20"/>
              </w:rPr>
            </w:pPr>
            <w:r w:rsidRPr="001E6EAA">
              <w:rPr>
                <w:rFonts w:ascii="微軟正黑體" w:eastAsia="微軟正黑體" w:hAnsi="微軟正黑體" w:hint="eastAsia"/>
                <w:color w:val="000000" w:themeColor="text1"/>
                <w:sz w:val="20"/>
                <w:szCs w:val="20"/>
              </w:rPr>
              <w:t>3</w:t>
            </w:r>
          </w:p>
        </w:tc>
        <w:tc>
          <w:tcPr>
            <w:tcW w:w="933" w:type="pct"/>
            <w:shd w:val="clear" w:color="auto" w:fill="auto"/>
            <w:vAlign w:val="center"/>
          </w:tcPr>
          <w:p w14:paraId="23269196" w14:textId="20C04597" w:rsidR="0036686D" w:rsidRPr="001E6EAA" w:rsidRDefault="001E6EAA" w:rsidP="001E6EAA">
            <w:pPr>
              <w:adjustRightInd w:val="0"/>
              <w:snapToGrid w:val="0"/>
              <w:spacing w:line="0" w:lineRule="atLeast"/>
              <w:rPr>
                <w:rFonts w:ascii="微軟正黑體" w:eastAsia="微軟正黑體" w:hAnsi="微軟正黑體"/>
                <w:color w:val="000000" w:themeColor="text1"/>
                <w:sz w:val="20"/>
                <w:szCs w:val="20"/>
              </w:rPr>
            </w:pPr>
            <w:r w:rsidRPr="001E6EAA">
              <w:rPr>
                <w:rFonts w:ascii="微軟正黑體" w:eastAsia="微軟正黑體" w:hAnsi="微軟正黑體" w:hint="eastAsia"/>
                <w:color w:val="000000" w:themeColor="text1"/>
                <w:sz w:val="20"/>
                <w:szCs w:val="20"/>
              </w:rPr>
              <w:t>餐飲觀光企管佳</w:t>
            </w:r>
          </w:p>
        </w:tc>
        <w:tc>
          <w:tcPr>
            <w:tcW w:w="939" w:type="pct"/>
            <w:shd w:val="clear" w:color="auto" w:fill="auto"/>
            <w:vAlign w:val="center"/>
          </w:tcPr>
          <w:p w14:paraId="19ABDC8B" w14:textId="5D5CCD6F" w:rsidR="0036686D" w:rsidRPr="001E6EAA" w:rsidRDefault="001E6EAA" w:rsidP="001E6EAA">
            <w:pPr>
              <w:adjustRightInd w:val="0"/>
              <w:snapToGrid w:val="0"/>
              <w:spacing w:line="0" w:lineRule="atLeast"/>
              <w:rPr>
                <w:rFonts w:ascii="微軟正黑體" w:eastAsia="微軟正黑體" w:hAnsi="微軟正黑體"/>
                <w:bCs/>
                <w:color w:val="FF0000"/>
                <w:sz w:val="20"/>
                <w:szCs w:val="20"/>
              </w:rPr>
            </w:pPr>
            <w:r w:rsidRPr="001E6EAA">
              <w:rPr>
                <w:rFonts w:ascii="微軟正黑體" w:eastAsia="微軟正黑體" w:hAnsi="微軟正黑體" w:cs="標楷體" w:hint="eastAsia"/>
                <w:bCs/>
                <w:kern w:val="0"/>
                <w:sz w:val="20"/>
                <w:szCs w:val="20"/>
              </w:rPr>
              <w:t>月薪</w:t>
            </w:r>
            <w:r>
              <w:rPr>
                <w:rFonts w:ascii="微軟正黑體" w:eastAsia="微軟正黑體" w:hAnsi="微軟正黑體" w:cs="標楷體" w:hint="eastAsia"/>
                <w:bCs/>
                <w:kern w:val="0"/>
                <w:sz w:val="20"/>
                <w:szCs w:val="20"/>
              </w:rPr>
              <w:t>:</w:t>
            </w:r>
            <w:r w:rsidRPr="001E6EAA">
              <w:rPr>
                <w:rFonts w:ascii="微軟正黑體" w:eastAsia="微軟正黑體" w:hAnsi="微軟正黑體" w:cs="標楷體" w:hint="eastAsia"/>
                <w:bCs/>
                <w:kern w:val="0"/>
                <w:sz w:val="20"/>
                <w:szCs w:val="20"/>
              </w:rPr>
              <w:t>36</w:t>
            </w:r>
            <w:r w:rsidRPr="001E6EAA">
              <w:rPr>
                <w:rFonts w:ascii="Microsoft JhengHei Light" w:eastAsia="Microsoft JhengHei Light" w:hAnsi="Microsoft JhengHei Light" w:cs="標楷體" w:hint="eastAsia"/>
                <w:bCs/>
                <w:kern w:val="0"/>
                <w:sz w:val="20"/>
                <w:szCs w:val="20"/>
              </w:rPr>
              <w:t>,</w:t>
            </w:r>
            <w:r w:rsidRPr="001E6EAA">
              <w:rPr>
                <w:rFonts w:ascii="微軟正黑體" w:eastAsia="微軟正黑體" w:hAnsi="微軟正黑體" w:cs="標楷體" w:hint="eastAsia"/>
                <w:bCs/>
                <w:kern w:val="0"/>
                <w:sz w:val="20"/>
                <w:szCs w:val="20"/>
              </w:rPr>
              <w:t>400元起</w:t>
            </w:r>
          </w:p>
        </w:tc>
        <w:tc>
          <w:tcPr>
            <w:tcW w:w="884" w:type="pct"/>
            <w:shd w:val="clear" w:color="auto" w:fill="auto"/>
            <w:vAlign w:val="center"/>
          </w:tcPr>
          <w:p w14:paraId="71388B0C" w14:textId="7E426D4B" w:rsidR="0036686D" w:rsidRPr="001E6EAA" w:rsidRDefault="001E6EAA" w:rsidP="001E6EAA">
            <w:pPr>
              <w:adjustRightInd w:val="0"/>
              <w:snapToGrid w:val="0"/>
              <w:spacing w:line="0" w:lineRule="atLeast"/>
              <w:rPr>
                <w:rFonts w:ascii="微軟正黑體" w:eastAsia="微軟正黑體" w:hAnsi="微軟正黑體"/>
                <w:bCs/>
                <w:color w:val="FF0000"/>
                <w:sz w:val="20"/>
                <w:szCs w:val="20"/>
              </w:rPr>
            </w:pPr>
            <w:r w:rsidRPr="001E6EAA">
              <w:rPr>
                <w:rFonts w:ascii="微軟正黑體" w:eastAsia="微軟正黑體" w:hAnsi="微軟正黑體" w:cs="標楷體" w:hint="eastAsia"/>
                <w:bCs/>
                <w:kern w:val="0"/>
                <w:sz w:val="20"/>
                <w:szCs w:val="20"/>
              </w:rPr>
              <w:t>接待、帶位、點餐</w:t>
            </w:r>
            <w:proofErr w:type="gramStart"/>
            <w:r w:rsidRPr="001E6EAA">
              <w:rPr>
                <w:rFonts w:ascii="微軟正黑體" w:eastAsia="微軟正黑體" w:hAnsi="微軟正黑體" w:cs="標楷體" w:hint="eastAsia"/>
                <w:bCs/>
                <w:kern w:val="0"/>
                <w:sz w:val="20"/>
                <w:szCs w:val="20"/>
              </w:rPr>
              <w:t>及菜色</w:t>
            </w:r>
            <w:proofErr w:type="gramEnd"/>
            <w:r w:rsidRPr="001E6EAA">
              <w:rPr>
                <w:rFonts w:ascii="微軟正黑體" w:eastAsia="微軟正黑體" w:hAnsi="微軟正黑體" w:cs="標楷體" w:hint="eastAsia"/>
                <w:bCs/>
                <w:kern w:val="0"/>
                <w:sz w:val="20"/>
                <w:szCs w:val="20"/>
              </w:rPr>
              <w:t>介紹，送、</w:t>
            </w:r>
            <w:proofErr w:type="gramStart"/>
            <w:r w:rsidRPr="001E6EAA">
              <w:rPr>
                <w:rFonts w:ascii="微軟正黑體" w:eastAsia="微軟正黑體" w:hAnsi="微軟正黑體" w:cs="標楷體" w:hint="eastAsia"/>
                <w:bCs/>
                <w:kern w:val="0"/>
                <w:sz w:val="20"/>
                <w:szCs w:val="20"/>
              </w:rPr>
              <w:t>收</w:t>
            </w:r>
            <w:proofErr w:type="gramEnd"/>
            <w:r w:rsidRPr="001E6EAA">
              <w:rPr>
                <w:rFonts w:ascii="微軟正黑體" w:eastAsia="微軟正黑體" w:hAnsi="微軟正黑體" w:cs="標楷體" w:hint="eastAsia"/>
                <w:bCs/>
                <w:kern w:val="0"/>
                <w:sz w:val="20"/>
                <w:szCs w:val="20"/>
              </w:rPr>
              <w:t>餐、吧台、店內清潔</w:t>
            </w:r>
            <w:r>
              <w:rPr>
                <w:rFonts w:ascii="微軟正黑體" w:eastAsia="微軟正黑體" w:hAnsi="微軟正黑體" w:cs="標楷體" w:hint="eastAsia"/>
                <w:bCs/>
                <w:kern w:val="0"/>
                <w:sz w:val="20"/>
                <w:szCs w:val="20"/>
              </w:rPr>
              <w:t>。</w:t>
            </w:r>
          </w:p>
        </w:tc>
        <w:tc>
          <w:tcPr>
            <w:tcW w:w="958" w:type="pct"/>
          </w:tcPr>
          <w:p w14:paraId="796C8B6F" w14:textId="77777777" w:rsidR="0036686D" w:rsidRPr="001E6EAA" w:rsidRDefault="001E6EAA" w:rsidP="001E6EAA">
            <w:pPr>
              <w:adjustRightInd w:val="0"/>
              <w:snapToGrid w:val="0"/>
              <w:spacing w:line="0" w:lineRule="atLeast"/>
              <w:rPr>
                <w:rFonts w:ascii="微軟正黑體" w:eastAsia="微軟正黑體" w:hAnsi="微軟正黑體" w:cs="標楷體"/>
                <w:bCs/>
                <w:color w:val="000000" w:themeColor="text1"/>
                <w:kern w:val="0"/>
                <w:sz w:val="20"/>
                <w:szCs w:val="20"/>
              </w:rPr>
            </w:pPr>
            <w:r w:rsidRPr="001E6EAA">
              <w:rPr>
                <w:rFonts w:ascii="微軟正黑體" w:eastAsia="微軟正黑體" w:hAnsi="微軟正黑體" w:cs="標楷體" w:hint="eastAsia"/>
                <w:bCs/>
                <w:color w:val="000000" w:themeColor="text1"/>
                <w:kern w:val="0"/>
                <w:sz w:val="20"/>
                <w:szCs w:val="20"/>
              </w:rPr>
              <w:t>新竹市中央路230號(</w:t>
            </w:r>
            <w:proofErr w:type="gramStart"/>
            <w:r w:rsidRPr="001E6EAA">
              <w:rPr>
                <w:rFonts w:ascii="微軟正黑體" w:eastAsia="微軟正黑體" w:hAnsi="微軟正黑體" w:cs="標楷體" w:hint="eastAsia"/>
                <w:bCs/>
                <w:color w:val="000000" w:themeColor="text1"/>
                <w:kern w:val="0"/>
                <w:sz w:val="20"/>
                <w:szCs w:val="20"/>
              </w:rPr>
              <w:t>巨城對面</w:t>
            </w:r>
            <w:proofErr w:type="gramEnd"/>
            <w:r w:rsidRPr="001E6EAA">
              <w:rPr>
                <w:rFonts w:ascii="微軟正黑體" w:eastAsia="微軟正黑體" w:hAnsi="微軟正黑體" w:cs="標楷體" w:hint="eastAsia"/>
                <w:bCs/>
                <w:color w:val="000000" w:themeColor="text1"/>
                <w:kern w:val="0"/>
                <w:sz w:val="20"/>
                <w:szCs w:val="20"/>
              </w:rPr>
              <w:t>)</w:t>
            </w:r>
          </w:p>
          <w:p w14:paraId="4AA3054E" w14:textId="77777777" w:rsidR="001E6EAA" w:rsidRDefault="001E6EAA" w:rsidP="001E6EAA">
            <w:pPr>
              <w:adjustRightInd w:val="0"/>
              <w:snapToGrid w:val="0"/>
              <w:spacing w:line="0" w:lineRule="atLeast"/>
              <w:rPr>
                <w:rFonts w:ascii="微軟正黑體" w:eastAsia="微軟正黑體" w:hAnsi="微軟正黑體"/>
                <w:bCs/>
                <w:color w:val="000000" w:themeColor="text1"/>
                <w:sz w:val="20"/>
                <w:szCs w:val="20"/>
              </w:rPr>
            </w:pPr>
            <w:r w:rsidRPr="001E6EAA">
              <w:rPr>
                <w:rFonts w:ascii="微軟正黑體" w:eastAsia="微軟正黑體" w:hAnsi="微軟正黑體" w:hint="eastAsia"/>
                <w:bCs/>
                <w:color w:val="000000" w:themeColor="text1"/>
                <w:sz w:val="20"/>
                <w:szCs w:val="20"/>
              </w:rPr>
              <w:t>新竹縣竹北市光明六路116號(靠近竹北家樂福)</w:t>
            </w:r>
          </w:p>
          <w:p w14:paraId="213B414C" w14:textId="431E8BF7" w:rsidR="001E6EAA" w:rsidRPr="001E6EAA" w:rsidRDefault="001E6EAA" w:rsidP="001E6EAA">
            <w:pPr>
              <w:adjustRightInd w:val="0"/>
              <w:snapToGrid w:val="0"/>
              <w:spacing w:line="0" w:lineRule="atLeast"/>
              <w:rPr>
                <w:rFonts w:ascii="微軟正黑體" w:eastAsia="微軟正黑體" w:hAnsi="微軟正黑體"/>
                <w:bCs/>
                <w:color w:val="000000" w:themeColor="text1"/>
                <w:sz w:val="20"/>
                <w:szCs w:val="20"/>
              </w:rPr>
            </w:pPr>
            <w:r>
              <w:rPr>
                <w:rFonts w:ascii="微軟正黑體" w:eastAsia="微軟正黑體" w:hAnsi="微軟正黑體" w:hint="eastAsia"/>
                <w:bCs/>
                <w:color w:val="000000" w:themeColor="text1"/>
                <w:sz w:val="20"/>
                <w:szCs w:val="20"/>
              </w:rPr>
              <w:t>新竹市新源街108號(靠近馬偕醫院)</w:t>
            </w:r>
          </w:p>
        </w:tc>
        <w:tc>
          <w:tcPr>
            <w:tcW w:w="228" w:type="pct"/>
          </w:tcPr>
          <w:p w14:paraId="7944D6D9" w14:textId="77777777" w:rsidR="0036686D" w:rsidRPr="00315F6D" w:rsidRDefault="0036686D" w:rsidP="001E6EAA">
            <w:pPr>
              <w:adjustRightInd w:val="0"/>
              <w:snapToGrid w:val="0"/>
              <w:spacing w:line="0" w:lineRule="atLeast"/>
              <w:rPr>
                <w:rFonts w:ascii="微軟正黑體" w:eastAsia="微軟正黑體" w:hAnsi="微軟正黑體"/>
                <w:color w:val="FF0000"/>
                <w:sz w:val="22"/>
                <w:highlight w:val="yellow"/>
              </w:rPr>
            </w:pPr>
          </w:p>
        </w:tc>
      </w:tr>
      <w:tr w:rsidR="001E6EAA" w:rsidRPr="00315F6D" w14:paraId="0857CFAC" w14:textId="77777777" w:rsidTr="00F51BAF">
        <w:trPr>
          <w:trHeight w:val="20"/>
          <w:jc w:val="center"/>
        </w:trPr>
        <w:tc>
          <w:tcPr>
            <w:tcW w:w="796" w:type="pct"/>
            <w:shd w:val="clear" w:color="auto" w:fill="auto"/>
            <w:vAlign w:val="center"/>
          </w:tcPr>
          <w:p w14:paraId="6FC41D90" w14:textId="79B6BFF9" w:rsidR="001E6EAA" w:rsidRPr="00F51BAF" w:rsidRDefault="001E6EAA" w:rsidP="001E6EAA">
            <w:pPr>
              <w:adjustRightInd w:val="0"/>
              <w:snapToGrid w:val="0"/>
              <w:spacing w:line="0" w:lineRule="atLeast"/>
              <w:rPr>
                <w:rFonts w:ascii="微軟正黑體" w:eastAsia="微軟正黑體" w:hAnsi="微軟正黑體"/>
                <w:sz w:val="20"/>
                <w:szCs w:val="20"/>
              </w:rPr>
            </w:pPr>
            <w:r w:rsidRPr="00F51BAF">
              <w:rPr>
                <w:rFonts w:ascii="微軟正黑體" w:eastAsia="微軟正黑體" w:hAnsi="微軟正黑體" w:cs="標楷體" w:hint="eastAsia"/>
                <w:kern w:val="0"/>
                <w:sz w:val="20"/>
                <w:szCs w:val="20"/>
              </w:rPr>
              <w:t>門市內場人員</w:t>
            </w:r>
          </w:p>
        </w:tc>
        <w:tc>
          <w:tcPr>
            <w:tcW w:w="262" w:type="pct"/>
            <w:shd w:val="clear" w:color="auto" w:fill="auto"/>
            <w:vAlign w:val="center"/>
          </w:tcPr>
          <w:p w14:paraId="51AF0DDB" w14:textId="1A132920" w:rsidR="001E6EAA" w:rsidRPr="001E6EAA" w:rsidRDefault="001E6EAA" w:rsidP="00F51BAF">
            <w:pPr>
              <w:adjustRightInd w:val="0"/>
              <w:snapToGrid w:val="0"/>
              <w:spacing w:line="0" w:lineRule="atLeast"/>
              <w:jc w:val="center"/>
              <w:rPr>
                <w:rFonts w:ascii="微軟正黑體" w:eastAsia="微軟正黑體" w:hAnsi="微軟正黑體"/>
                <w:sz w:val="20"/>
                <w:szCs w:val="20"/>
              </w:rPr>
            </w:pPr>
            <w:r w:rsidRPr="001E6EAA">
              <w:rPr>
                <w:rFonts w:ascii="微軟正黑體" w:eastAsia="微軟正黑體" w:hAnsi="微軟正黑體" w:hint="eastAsia"/>
                <w:color w:val="000000" w:themeColor="text1"/>
                <w:sz w:val="20"/>
                <w:szCs w:val="20"/>
              </w:rPr>
              <w:t>3</w:t>
            </w:r>
          </w:p>
        </w:tc>
        <w:tc>
          <w:tcPr>
            <w:tcW w:w="933" w:type="pct"/>
            <w:shd w:val="clear" w:color="auto" w:fill="auto"/>
            <w:vAlign w:val="center"/>
          </w:tcPr>
          <w:p w14:paraId="43B35DCE" w14:textId="6C1D72A2" w:rsidR="001E6EAA" w:rsidRPr="001E6EAA" w:rsidRDefault="001E6EAA" w:rsidP="001E6EAA">
            <w:pPr>
              <w:adjustRightInd w:val="0"/>
              <w:snapToGrid w:val="0"/>
              <w:spacing w:line="0" w:lineRule="atLeast"/>
              <w:rPr>
                <w:rFonts w:ascii="微軟正黑體" w:eastAsia="微軟正黑體" w:hAnsi="微軟正黑體"/>
                <w:sz w:val="20"/>
                <w:szCs w:val="20"/>
              </w:rPr>
            </w:pPr>
            <w:r w:rsidRPr="001E6EAA">
              <w:rPr>
                <w:rFonts w:ascii="微軟正黑體" w:eastAsia="微軟正黑體" w:hAnsi="微軟正黑體" w:hint="eastAsia"/>
                <w:color w:val="000000" w:themeColor="text1"/>
                <w:sz w:val="20"/>
                <w:szCs w:val="20"/>
              </w:rPr>
              <w:t>餐飲觀光企管佳</w:t>
            </w:r>
          </w:p>
        </w:tc>
        <w:tc>
          <w:tcPr>
            <w:tcW w:w="939" w:type="pct"/>
            <w:shd w:val="clear" w:color="auto" w:fill="auto"/>
            <w:vAlign w:val="center"/>
          </w:tcPr>
          <w:p w14:paraId="53227A1B" w14:textId="68F6C126" w:rsidR="001E6EAA" w:rsidRPr="001E6EAA" w:rsidRDefault="001E6EAA" w:rsidP="001E6EAA">
            <w:pPr>
              <w:adjustRightInd w:val="0"/>
              <w:snapToGrid w:val="0"/>
              <w:spacing w:line="0" w:lineRule="atLeast"/>
              <w:rPr>
                <w:rFonts w:ascii="微軟正黑體" w:eastAsia="微軟正黑體" w:hAnsi="微軟正黑體"/>
                <w:bCs/>
                <w:sz w:val="20"/>
                <w:szCs w:val="20"/>
              </w:rPr>
            </w:pPr>
            <w:r w:rsidRPr="001E6EAA">
              <w:rPr>
                <w:rFonts w:ascii="微軟正黑體" w:eastAsia="微軟正黑體" w:hAnsi="微軟正黑體" w:cs="標楷體" w:hint="eastAsia"/>
                <w:bCs/>
                <w:kern w:val="0"/>
                <w:sz w:val="20"/>
                <w:szCs w:val="20"/>
              </w:rPr>
              <w:t>月</w:t>
            </w:r>
            <w:r>
              <w:rPr>
                <w:rFonts w:ascii="微軟正黑體" w:eastAsia="微軟正黑體" w:hAnsi="微軟正黑體" w:cs="標楷體" w:hint="eastAsia"/>
                <w:bCs/>
                <w:kern w:val="0"/>
                <w:sz w:val="20"/>
                <w:szCs w:val="20"/>
              </w:rPr>
              <w:t>薪:</w:t>
            </w:r>
            <w:r w:rsidRPr="001E6EAA">
              <w:rPr>
                <w:rFonts w:ascii="微軟正黑體" w:eastAsia="微軟正黑體" w:hAnsi="微軟正黑體" w:cs="標楷體" w:hint="eastAsia"/>
                <w:bCs/>
                <w:kern w:val="0"/>
                <w:sz w:val="20"/>
                <w:szCs w:val="20"/>
              </w:rPr>
              <w:t>38</w:t>
            </w:r>
            <w:r w:rsidRPr="001E6EAA">
              <w:rPr>
                <w:rFonts w:ascii="Microsoft JhengHei Light" w:eastAsia="Microsoft JhengHei Light" w:hAnsi="Microsoft JhengHei Light" w:cs="標楷體" w:hint="eastAsia"/>
                <w:bCs/>
                <w:kern w:val="0"/>
                <w:sz w:val="20"/>
                <w:szCs w:val="20"/>
              </w:rPr>
              <w:t>,2</w:t>
            </w:r>
            <w:r w:rsidRPr="001E6EAA">
              <w:rPr>
                <w:rFonts w:ascii="微軟正黑體" w:eastAsia="微軟正黑體" w:hAnsi="微軟正黑體" w:cs="標楷體" w:hint="eastAsia"/>
                <w:bCs/>
                <w:kern w:val="0"/>
                <w:sz w:val="20"/>
                <w:szCs w:val="20"/>
              </w:rPr>
              <w:t>00元起</w:t>
            </w:r>
          </w:p>
        </w:tc>
        <w:tc>
          <w:tcPr>
            <w:tcW w:w="884" w:type="pct"/>
            <w:shd w:val="clear" w:color="auto" w:fill="auto"/>
            <w:vAlign w:val="center"/>
          </w:tcPr>
          <w:p w14:paraId="394594D2" w14:textId="77777777" w:rsidR="001E6EAA" w:rsidRPr="001E6EAA" w:rsidRDefault="001E6EAA" w:rsidP="001E6EAA">
            <w:pPr>
              <w:spacing w:line="320" w:lineRule="exact"/>
              <w:rPr>
                <w:rFonts w:ascii="微軟正黑體" w:eastAsia="微軟正黑體" w:hAnsi="微軟正黑體" w:cs="標楷體"/>
                <w:bCs/>
                <w:sz w:val="20"/>
                <w:szCs w:val="20"/>
              </w:rPr>
            </w:pPr>
            <w:r w:rsidRPr="001E6EAA">
              <w:rPr>
                <w:bCs/>
                <w:sz w:val="20"/>
                <w:szCs w:val="20"/>
              </w:rPr>
              <w:t>1</w:t>
            </w:r>
            <w:r w:rsidRPr="001E6EAA">
              <w:rPr>
                <w:rFonts w:ascii="微軟正黑體" w:eastAsia="微軟正黑體" w:hAnsi="微軟正黑體" w:cs="標楷體" w:hint="eastAsia"/>
                <w:bCs/>
                <w:sz w:val="20"/>
                <w:szCs w:val="20"/>
              </w:rPr>
              <w:t>.負責洗、剝、削、切各種食材，以完成烹飪 的前置工作。</w:t>
            </w:r>
          </w:p>
          <w:p w14:paraId="6CB34894" w14:textId="3D6B1C33" w:rsidR="001E6EAA" w:rsidRPr="001E6EAA" w:rsidRDefault="001E6EAA" w:rsidP="001E6EAA">
            <w:pPr>
              <w:adjustRightInd w:val="0"/>
              <w:snapToGrid w:val="0"/>
              <w:spacing w:line="0" w:lineRule="atLeast"/>
              <w:rPr>
                <w:rFonts w:ascii="微軟正黑體" w:eastAsia="微軟正黑體" w:hAnsi="微軟正黑體"/>
                <w:bCs/>
                <w:sz w:val="20"/>
                <w:szCs w:val="20"/>
              </w:rPr>
            </w:pPr>
            <w:r w:rsidRPr="001E6EAA">
              <w:rPr>
                <w:rFonts w:ascii="微軟正黑體" w:eastAsia="微軟正黑體" w:hAnsi="微軟正黑體" w:cs="標楷體" w:hint="eastAsia"/>
                <w:bCs/>
                <w:kern w:val="0"/>
                <w:sz w:val="20"/>
                <w:szCs w:val="20"/>
              </w:rPr>
              <w:lastRenderedPageBreak/>
              <w:t>2.協助廚師完成餐點。</w:t>
            </w:r>
          </w:p>
        </w:tc>
        <w:tc>
          <w:tcPr>
            <w:tcW w:w="958" w:type="pct"/>
          </w:tcPr>
          <w:p w14:paraId="23524310" w14:textId="77777777" w:rsidR="001E6EAA" w:rsidRPr="001E6EAA" w:rsidRDefault="001E6EAA" w:rsidP="001E6EAA">
            <w:pPr>
              <w:adjustRightInd w:val="0"/>
              <w:snapToGrid w:val="0"/>
              <w:spacing w:line="0" w:lineRule="atLeast"/>
              <w:rPr>
                <w:rFonts w:ascii="微軟正黑體" w:eastAsia="微軟正黑體" w:hAnsi="微軟正黑體" w:cs="標楷體"/>
                <w:bCs/>
                <w:color w:val="000000" w:themeColor="text1"/>
                <w:kern w:val="0"/>
                <w:sz w:val="20"/>
                <w:szCs w:val="20"/>
              </w:rPr>
            </w:pPr>
            <w:r w:rsidRPr="001E6EAA">
              <w:rPr>
                <w:rFonts w:ascii="微軟正黑體" w:eastAsia="微軟正黑體" w:hAnsi="微軟正黑體" w:cs="標楷體" w:hint="eastAsia"/>
                <w:bCs/>
                <w:color w:val="000000" w:themeColor="text1"/>
                <w:kern w:val="0"/>
                <w:sz w:val="20"/>
                <w:szCs w:val="20"/>
              </w:rPr>
              <w:lastRenderedPageBreak/>
              <w:t>新竹市中央路230號(</w:t>
            </w:r>
            <w:proofErr w:type="gramStart"/>
            <w:r w:rsidRPr="001E6EAA">
              <w:rPr>
                <w:rFonts w:ascii="微軟正黑體" w:eastAsia="微軟正黑體" w:hAnsi="微軟正黑體" w:cs="標楷體" w:hint="eastAsia"/>
                <w:bCs/>
                <w:color w:val="000000" w:themeColor="text1"/>
                <w:kern w:val="0"/>
                <w:sz w:val="20"/>
                <w:szCs w:val="20"/>
              </w:rPr>
              <w:t>巨城對面</w:t>
            </w:r>
            <w:proofErr w:type="gramEnd"/>
            <w:r w:rsidRPr="001E6EAA">
              <w:rPr>
                <w:rFonts w:ascii="微軟正黑體" w:eastAsia="微軟正黑體" w:hAnsi="微軟正黑體" w:cs="標楷體" w:hint="eastAsia"/>
                <w:bCs/>
                <w:color w:val="000000" w:themeColor="text1"/>
                <w:kern w:val="0"/>
                <w:sz w:val="20"/>
                <w:szCs w:val="20"/>
              </w:rPr>
              <w:t>)</w:t>
            </w:r>
          </w:p>
          <w:p w14:paraId="25E38B1D" w14:textId="77777777" w:rsidR="001E6EAA" w:rsidRDefault="001E6EAA" w:rsidP="001E6EAA">
            <w:pPr>
              <w:adjustRightInd w:val="0"/>
              <w:snapToGrid w:val="0"/>
              <w:spacing w:line="0" w:lineRule="atLeast"/>
              <w:rPr>
                <w:rFonts w:ascii="微軟正黑體" w:eastAsia="微軟正黑體" w:hAnsi="微軟正黑體"/>
                <w:bCs/>
                <w:color w:val="000000" w:themeColor="text1"/>
                <w:sz w:val="20"/>
                <w:szCs w:val="20"/>
              </w:rPr>
            </w:pPr>
            <w:r w:rsidRPr="001E6EAA">
              <w:rPr>
                <w:rFonts w:ascii="微軟正黑體" w:eastAsia="微軟正黑體" w:hAnsi="微軟正黑體" w:hint="eastAsia"/>
                <w:bCs/>
                <w:color w:val="000000" w:themeColor="text1"/>
                <w:sz w:val="20"/>
                <w:szCs w:val="20"/>
              </w:rPr>
              <w:t>新竹縣竹北市光明六路116號(靠近</w:t>
            </w:r>
            <w:r w:rsidRPr="001E6EAA">
              <w:rPr>
                <w:rFonts w:ascii="微軟正黑體" w:eastAsia="微軟正黑體" w:hAnsi="微軟正黑體" w:hint="eastAsia"/>
                <w:bCs/>
                <w:color w:val="000000" w:themeColor="text1"/>
                <w:sz w:val="20"/>
                <w:szCs w:val="20"/>
              </w:rPr>
              <w:lastRenderedPageBreak/>
              <w:t>竹北家樂福)</w:t>
            </w:r>
          </w:p>
          <w:p w14:paraId="34F44FC0" w14:textId="255CAA42" w:rsidR="001E6EAA" w:rsidRPr="00315F6D" w:rsidRDefault="001E6EAA" w:rsidP="001E6EAA">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bCs/>
                <w:color w:val="000000" w:themeColor="text1"/>
                <w:sz w:val="20"/>
                <w:szCs w:val="20"/>
              </w:rPr>
              <w:t>新竹市新源街108號(靠近馬偕醫院)</w:t>
            </w:r>
          </w:p>
        </w:tc>
        <w:tc>
          <w:tcPr>
            <w:tcW w:w="228" w:type="pct"/>
          </w:tcPr>
          <w:p w14:paraId="1BA44781" w14:textId="77777777" w:rsidR="001E6EAA" w:rsidRPr="00315F6D" w:rsidRDefault="001E6EAA" w:rsidP="001E6EAA">
            <w:pPr>
              <w:adjustRightInd w:val="0"/>
              <w:snapToGrid w:val="0"/>
              <w:spacing w:line="0" w:lineRule="atLeast"/>
              <w:rPr>
                <w:rFonts w:ascii="微軟正黑體" w:eastAsia="微軟正黑體" w:hAnsi="微軟正黑體"/>
                <w:sz w:val="22"/>
              </w:rPr>
            </w:pPr>
          </w:p>
        </w:tc>
      </w:tr>
      <w:tr w:rsidR="001E6EAA" w:rsidRPr="00315F6D" w14:paraId="26B2D149" w14:textId="77777777" w:rsidTr="00F51BAF">
        <w:trPr>
          <w:trHeight w:val="20"/>
          <w:jc w:val="center"/>
        </w:trPr>
        <w:tc>
          <w:tcPr>
            <w:tcW w:w="796" w:type="pct"/>
            <w:shd w:val="clear" w:color="auto" w:fill="auto"/>
            <w:vAlign w:val="center"/>
          </w:tcPr>
          <w:p w14:paraId="2BC6A89E" w14:textId="2C19EE6B" w:rsidR="001E6EAA" w:rsidRPr="00F51BAF" w:rsidRDefault="001E6EAA" w:rsidP="001E6EAA">
            <w:pPr>
              <w:adjustRightInd w:val="0"/>
              <w:snapToGrid w:val="0"/>
              <w:spacing w:line="0" w:lineRule="atLeast"/>
              <w:rPr>
                <w:rFonts w:ascii="微軟正黑體" w:eastAsia="微軟正黑體" w:hAnsi="微軟正黑體"/>
                <w:sz w:val="22"/>
              </w:rPr>
            </w:pPr>
            <w:r w:rsidRPr="00F51BAF">
              <w:rPr>
                <w:rFonts w:ascii="微軟正黑體" w:eastAsia="微軟正黑體" w:hAnsi="微軟正黑體" w:cs="標楷體" w:hint="eastAsia"/>
                <w:kern w:val="0"/>
                <w:sz w:val="20"/>
                <w:szCs w:val="20"/>
              </w:rPr>
              <w:t>門市內場兼職</w:t>
            </w:r>
          </w:p>
        </w:tc>
        <w:tc>
          <w:tcPr>
            <w:tcW w:w="262" w:type="pct"/>
            <w:shd w:val="clear" w:color="auto" w:fill="auto"/>
            <w:vAlign w:val="center"/>
          </w:tcPr>
          <w:p w14:paraId="7F3F7289" w14:textId="1A19DFAA" w:rsidR="001E6EAA" w:rsidRPr="00315F6D" w:rsidRDefault="001E6EAA" w:rsidP="00F51BAF">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3</w:t>
            </w:r>
          </w:p>
        </w:tc>
        <w:tc>
          <w:tcPr>
            <w:tcW w:w="933" w:type="pct"/>
            <w:shd w:val="clear" w:color="auto" w:fill="auto"/>
            <w:vAlign w:val="center"/>
          </w:tcPr>
          <w:p w14:paraId="4019FA5D" w14:textId="1E576DFB" w:rsidR="001E6EAA" w:rsidRPr="00315F6D" w:rsidRDefault="001E6EAA" w:rsidP="001E6EAA">
            <w:pPr>
              <w:adjustRightInd w:val="0"/>
              <w:snapToGrid w:val="0"/>
              <w:spacing w:line="0" w:lineRule="atLeast"/>
              <w:rPr>
                <w:rFonts w:ascii="微軟正黑體" w:eastAsia="微軟正黑體" w:hAnsi="微軟正黑體"/>
                <w:sz w:val="22"/>
              </w:rPr>
            </w:pPr>
            <w:r w:rsidRPr="001E6EAA">
              <w:rPr>
                <w:rFonts w:ascii="微軟正黑體" w:eastAsia="微軟正黑體" w:hAnsi="微軟正黑體" w:hint="eastAsia"/>
                <w:color w:val="000000" w:themeColor="text1"/>
                <w:sz w:val="20"/>
                <w:szCs w:val="20"/>
              </w:rPr>
              <w:t>餐飲觀光企管佳</w:t>
            </w:r>
          </w:p>
        </w:tc>
        <w:tc>
          <w:tcPr>
            <w:tcW w:w="939" w:type="pct"/>
            <w:shd w:val="clear" w:color="auto" w:fill="auto"/>
            <w:vAlign w:val="center"/>
          </w:tcPr>
          <w:p w14:paraId="3FA6A0B8" w14:textId="1E909603" w:rsidR="001E6EAA" w:rsidRPr="001E6EAA" w:rsidRDefault="001E6EAA" w:rsidP="001E6EAA">
            <w:pPr>
              <w:adjustRightInd w:val="0"/>
              <w:snapToGrid w:val="0"/>
              <w:spacing w:line="0" w:lineRule="atLeast"/>
              <w:rPr>
                <w:rFonts w:ascii="微軟正黑體" w:eastAsia="微軟正黑體" w:hAnsi="微軟正黑體"/>
                <w:bCs/>
                <w:sz w:val="20"/>
                <w:szCs w:val="20"/>
              </w:rPr>
            </w:pPr>
            <w:r w:rsidRPr="001E6EAA">
              <w:rPr>
                <w:rFonts w:ascii="微軟正黑體" w:eastAsia="微軟正黑體" w:hAnsi="微軟正黑體" w:hint="eastAsia"/>
                <w:bCs/>
                <w:sz w:val="20"/>
                <w:szCs w:val="20"/>
              </w:rPr>
              <w:t>時薪: 220元</w:t>
            </w:r>
          </w:p>
        </w:tc>
        <w:tc>
          <w:tcPr>
            <w:tcW w:w="884" w:type="pct"/>
            <w:shd w:val="clear" w:color="auto" w:fill="auto"/>
            <w:vAlign w:val="center"/>
          </w:tcPr>
          <w:p w14:paraId="5125972F" w14:textId="77777777" w:rsidR="001E6EAA" w:rsidRPr="001E6EAA" w:rsidRDefault="001E6EAA" w:rsidP="001E6EAA">
            <w:pPr>
              <w:spacing w:line="320" w:lineRule="exact"/>
              <w:rPr>
                <w:rFonts w:ascii="微軟正黑體" w:eastAsia="微軟正黑體" w:hAnsi="微軟正黑體" w:cs="標楷體"/>
                <w:bCs/>
                <w:sz w:val="20"/>
                <w:szCs w:val="20"/>
              </w:rPr>
            </w:pPr>
            <w:r w:rsidRPr="001E6EAA">
              <w:rPr>
                <w:bCs/>
                <w:sz w:val="20"/>
                <w:szCs w:val="20"/>
              </w:rPr>
              <w:t>1</w:t>
            </w:r>
            <w:r w:rsidRPr="001E6EAA">
              <w:rPr>
                <w:rFonts w:ascii="微軟正黑體" w:eastAsia="微軟正黑體" w:hAnsi="微軟正黑體" w:cs="標楷體" w:hint="eastAsia"/>
                <w:bCs/>
                <w:sz w:val="20"/>
                <w:szCs w:val="20"/>
              </w:rPr>
              <w:t>.負責洗、剝、削、切各種食材，以完成烹飪 的前置工作。</w:t>
            </w:r>
          </w:p>
          <w:p w14:paraId="76709200" w14:textId="2A25CAEE" w:rsidR="001E6EAA" w:rsidRPr="001E6EAA" w:rsidRDefault="001E6EAA" w:rsidP="001E6EAA">
            <w:pPr>
              <w:adjustRightInd w:val="0"/>
              <w:snapToGrid w:val="0"/>
              <w:spacing w:line="0" w:lineRule="atLeast"/>
              <w:rPr>
                <w:rFonts w:ascii="微軟正黑體" w:eastAsia="微軟正黑體" w:hAnsi="微軟正黑體"/>
                <w:bCs/>
                <w:sz w:val="22"/>
              </w:rPr>
            </w:pPr>
            <w:r w:rsidRPr="001E6EAA">
              <w:rPr>
                <w:rFonts w:ascii="微軟正黑體" w:eastAsia="微軟正黑體" w:hAnsi="微軟正黑體" w:cs="標楷體" w:hint="eastAsia"/>
                <w:bCs/>
                <w:kern w:val="0"/>
                <w:sz w:val="20"/>
                <w:szCs w:val="20"/>
              </w:rPr>
              <w:t>2.協助廚師完成餐點。</w:t>
            </w:r>
          </w:p>
        </w:tc>
        <w:tc>
          <w:tcPr>
            <w:tcW w:w="958" w:type="pct"/>
          </w:tcPr>
          <w:p w14:paraId="66B887CD" w14:textId="77777777" w:rsidR="001E6EAA" w:rsidRPr="001E6EAA" w:rsidRDefault="001E6EAA" w:rsidP="001E6EAA">
            <w:pPr>
              <w:adjustRightInd w:val="0"/>
              <w:snapToGrid w:val="0"/>
              <w:spacing w:line="0" w:lineRule="atLeast"/>
              <w:rPr>
                <w:rFonts w:ascii="微軟正黑體" w:eastAsia="微軟正黑體" w:hAnsi="微軟正黑體" w:cs="標楷體"/>
                <w:bCs/>
                <w:color w:val="000000" w:themeColor="text1"/>
                <w:kern w:val="0"/>
                <w:sz w:val="20"/>
                <w:szCs w:val="20"/>
              </w:rPr>
            </w:pPr>
            <w:r w:rsidRPr="001E6EAA">
              <w:rPr>
                <w:rFonts w:ascii="微軟正黑體" w:eastAsia="微軟正黑體" w:hAnsi="微軟正黑體" w:cs="標楷體" w:hint="eastAsia"/>
                <w:bCs/>
                <w:color w:val="000000" w:themeColor="text1"/>
                <w:kern w:val="0"/>
                <w:sz w:val="20"/>
                <w:szCs w:val="20"/>
              </w:rPr>
              <w:t>新竹市中央路230號(</w:t>
            </w:r>
            <w:proofErr w:type="gramStart"/>
            <w:r w:rsidRPr="001E6EAA">
              <w:rPr>
                <w:rFonts w:ascii="微軟正黑體" w:eastAsia="微軟正黑體" w:hAnsi="微軟正黑體" w:cs="標楷體" w:hint="eastAsia"/>
                <w:bCs/>
                <w:color w:val="000000" w:themeColor="text1"/>
                <w:kern w:val="0"/>
                <w:sz w:val="20"/>
                <w:szCs w:val="20"/>
              </w:rPr>
              <w:t>巨城對面</w:t>
            </w:r>
            <w:proofErr w:type="gramEnd"/>
            <w:r w:rsidRPr="001E6EAA">
              <w:rPr>
                <w:rFonts w:ascii="微軟正黑體" w:eastAsia="微軟正黑體" w:hAnsi="微軟正黑體" w:cs="標楷體" w:hint="eastAsia"/>
                <w:bCs/>
                <w:color w:val="000000" w:themeColor="text1"/>
                <w:kern w:val="0"/>
                <w:sz w:val="20"/>
                <w:szCs w:val="20"/>
              </w:rPr>
              <w:t>)</w:t>
            </w:r>
          </w:p>
          <w:p w14:paraId="503EAD6C" w14:textId="77777777" w:rsidR="001E6EAA" w:rsidRDefault="001E6EAA" w:rsidP="001E6EAA">
            <w:pPr>
              <w:adjustRightInd w:val="0"/>
              <w:snapToGrid w:val="0"/>
              <w:spacing w:line="0" w:lineRule="atLeast"/>
              <w:rPr>
                <w:rFonts w:ascii="微軟正黑體" w:eastAsia="微軟正黑體" w:hAnsi="微軟正黑體"/>
                <w:bCs/>
                <w:color w:val="000000" w:themeColor="text1"/>
                <w:sz w:val="20"/>
                <w:szCs w:val="20"/>
              </w:rPr>
            </w:pPr>
            <w:r w:rsidRPr="001E6EAA">
              <w:rPr>
                <w:rFonts w:ascii="微軟正黑體" w:eastAsia="微軟正黑體" w:hAnsi="微軟正黑體" w:hint="eastAsia"/>
                <w:bCs/>
                <w:color w:val="000000" w:themeColor="text1"/>
                <w:sz w:val="20"/>
                <w:szCs w:val="20"/>
              </w:rPr>
              <w:t>新竹縣竹北市光明六路116號(靠近竹北家樂福)</w:t>
            </w:r>
          </w:p>
          <w:p w14:paraId="579DFE10" w14:textId="0F8FDBEF" w:rsidR="001E6EAA" w:rsidRPr="00315F6D" w:rsidRDefault="001E6EAA" w:rsidP="001E6EAA">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bCs/>
                <w:color w:val="000000" w:themeColor="text1"/>
                <w:sz w:val="20"/>
                <w:szCs w:val="20"/>
              </w:rPr>
              <w:t>新竹市新源街108號(靠近馬偕醫院)</w:t>
            </w:r>
          </w:p>
        </w:tc>
        <w:tc>
          <w:tcPr>
            <w:tcW w:w="228" w:type="pct"/>
          </w:tcPr>
          <w:p w14:paraId="63289396" w14:textId="77777777" w:rsidR="001E6EAA" w:rsidRPr="00315F6D" w:rsidRDefault="001E6EAA" w:rsidP="001E6EAA">
            <w:pPr>
              <w:adjustRightInd w:val="0"/>
              <w:snapToGrid w:val="0"/>
              <w:spacing w:line="0" w:lineRule="atLeast"/>
              <w:rPr>
                <w:rFonts w:ascii="微軟正黑體" w:eastAsia="微軟正黑體" w:hAnsi="微軟正黑體"/>
                <w:sz w:val="22"/>
              </w:rPr>
            </w:pPr>
          </w:p>
        </w:tc>
      </w:tr>
      <w:tr w:rsidR="001E6EAA" w:rsidRPr="00315F6D" w14:paraId="60624FA5" w14:textId="77777777" w:rsidTr="00F51BAF">
        <w:trPr>
          <w:trHeight w:val="20"/>
          <w:jc w:val="center"/>
        </w:trPr>
        <w:tc>
          <w:tcPr>
            <w:tcW w:w="796" w:type="pct"/>
            <w:shd w:val="clear" w:color="auto" w:fill="auto"/>
            <w:vAlign w:val="center"/>
          </w:tcPr>
          <w:p w14:paraId="3513B7A9" w14:textId="7FF629F7" w:rsidR="001E6EAA" w:rsidRPr="00F51BAF" w:rsidRDefault="001E6EAA" w:rsidP="001E6EAA">
            <w:pPr>
              <w:adjustRightInd w:val="0"/>
              <w:snapToGrid w:val="0"/>
              <w:spacing w:line="0" w:lineRule="atLeast"/>
              <w:rPr>
                <w:rFonts w:ascii="微軟正黑體" w:eastAsia="微軟正黑體" w:hAnsi="微軟正黑體"/>
                <w:sz w:val="22"/>
              </w:rPr>
            </w:pPr>
            <w:r w:rsidRPr="00F51BAF">
              <w:rPr>
                <w:rFonts w:ascii="微軟正黑體" w:eastAsia="微軟正黑體" w:hAnsi="微軟正黑體" w:cs="標楷體" w:hint="eastAsia"/>
                <w:kern w:val="0"/>
                <w:sz w:val="20"/>
                <w:szCs w:val="20"/>
              </w:rPr>
              <w:t>門市外場兼職</w:t>
            </w:r>
          </w:p>
        </w:tc>
        <w:tc>
          <w:tcPr>
            <w:tcW w:w="262" w:type="pct"/>
            <w:shd w:val="clear" w:color="auto" w:fill="auto"/>
            <w:vAlign w:val="center"/>
          </w:tcPr>
          <w:p w14:paraId="50799593" w14:textId="6DA64A4E" w:rsidR="001E6EAA" w:rsidRPr="00315F6D" w:rsidRDefault="001E6EAA" w:rsidP="00F51BAF">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3</w:t>
            </w:r>
          </w:p>
        </w:tc>
        <w:tc>
          <w:tcPr>
            <w:tcW w:w="933" w:type="pct"/>
            <w:shd w:val="clear" w:color="auto" w:fill="auto"/>
            <w:vAlign w:val="center"/>
          </w:tcPr>
          <w:p w14:paraId="636C17AB" w14:textId="63AB3F21" w:rsidR="001E6EAA" w:rsidRPr="00315F6D" w:rsidRDefault="001E6EAA" w:rsidP="001E6EAA">
            <w:pPr>
              <w:adjustRightInd w:val="0"/>
              <w:snapToGrid w:val="0"/>
              <w:spacing w:line="0" w:lineRule="atLeast"/>
              <w:rPr>
                <w:rFonts w:ascii="微軟正黑體" w:eastAsia="微軟正黑體" w:hAnsi="微軟正黑體"/>
                <w:sz w:val="22"/>
              </w:rPr>
            </w:pPr>
            <w:r w:rsidRPr="001E6EAA">
              <w:rPr>
                <w:rFonts w:ascii="微軟正黑體" w:eastAsia="微軟正黑體" w:hAnsi="微軟正黑體" w:hint="eastAsia"/>
                <w:color w:val="000000" w:themeColor="text1"/>
                <w:sz w:val="20"/>
                <w:szCs w:val="20"/>
              </w:rPr>
              <w:t>餐飲觀光企管佳</w:t>
            </w:r>
          </w:p>
        </w:tc>
        <w:tc>
          <w:tcPr>
            <w:tcW w:w="939" w:type="pct"/>
            <w:shd w:val="clear" w:color="auto" w:fill="auto"/>
            <w:vAlign w:val="center"/>
          </w:tcPr>
          <w:p w14:paraId="44D4F135" w14:textId="0B9D372B" w:rsidR="001E6EAA" w:rsidRPr="001E6EAA" w:rsidRDefault="001E6EAA" w:rsidP="001E6EAA">
            <w:pPr>
              <w:adjustRightInd w:val="0"/>
              <w:snapToGrid w:val="0"/>
              <w:spacing w:line="0" w:lineRule="atLeast"/>
              <w:rPr>
                <w:rFonts w:ascii="微軟正黑體" w:eastAsia="微軟正黑體" w:hAnsi="微軟正黑體"/>
                <w:sz w:val="20"/>
                <w:szCs w:val="20"/>
              </w:rPr>
            </w:pPr>
            <w:r w:rsidRPr="001E6EAA">
              <w:rPr>
                <w:rFonts w:ascii="微軟正黑體" w:eastAsia="微軟正黑體" w:hAnsi="微軟正黑體" w:hint="eastAsia"/>
                <w:sz w:val="20"/>
                <w:szCs w:val="20"/>
              </w:rPr>
              <w:t>時薪: 220元</w:t>
            </w:r>
          </w:p>
        </w:tc>
        <w:tc>
          <w:tcPr>
            <w:tcW w:w="884" w:type="pct"/>
            <w:shd w:val="clear" w:color="auto" w:fill="auto"/>
            <w:vAlign w:val="center"/>
          </w:tcPr>
          <w:p w14:paraId="4EED3CCD" w14:textId="77777777" w:rsidR="001E6EAA" w:rsidRDefault="001E6EAA" w:rsidP="001E6EAA">
            <w:pPr>
              <w:adjustRightInd w:val="0"/>
              <w:snapToGrid w:val="0"/>
              <w:spacing w:line="0" w:lineRule="atLeast"/>
              <w:rPr>
                <w:rFonts w:ascii="微軟正黑體" w:eastAsia="微軟正黑體" w:hAnsi="微軟正黑體" w:cs="標楷體"/>
                <w:bCs/>
                <w:kern w:val="0"/>
                <w:sz w:val="20"/>
                <w:szCs w:val="20"/>
              </w:rPr>
            </w:pPr>
            <w:r w:rsidRPr="001E6EAA">
              <w:rPr>
                <w:rFonts w:ascii="微軟正黑體" w:eastAsia="微軟正黑體" w:hAnsi="微軟正黑體" w:cs="標楷體" w:hint="eastAsia"/>
                <w:bCs/>
                <w:kern w:val="0"/>
                <w:sz w:val="20"/>
                <w:szCs w:val="20"/>
              </w:rPr>
              <w:t>接待、帶位、點餐</w:t>
            </w:r>
            <w:proofErr w:type="gramStart"/>
            <w:r w:rsidRPr="001E6EAA">
              <w:rPr>
                <w:rFonts w:ascii="微軟正黑體" w:eastAsia="微軟正黑體" w:hAnsi="微軟正黑體" w:cs="標楷體" w:hint="eastAsia"/>
                <w:bCs/>
                <w:kern w:val="0"/>
                <w:sz w:val="20"/>
                <w:szCs w:val="20"/>
              </w:rPr>
              <w:t>及菜色</w:t>
            </w:r>
            <w:bookmarkStart w:id="0" w:name="_GoBack"/>
            <w:bookmarkEnd w:id="0"/>
            <w:proofErr w:type="gramEnd"/>
            <w:r w:rsidRPr="001E6EAA">
              <w:rPr>
                <w:rFonts w:ascii="微軟正黑體" w:eastAsia="微軟正黑體" w:hAnsi="微軟正黑體" w:cs="標楷體" w:hint="eastAsia"/>
                <w:bCs/>
                <w:kern w:val="0"/>
                <w:sz w:val="20"/>
                <w:szCs w:val="20"/>
              </w:rPr>
              <w:t>介紹，送、</w:t>
            </w:r>
            <w:proofErr w:type="gramStart"/>
            <w:r w:rsidRPr="001E6EAA">
              <w:rPr>
                <w:rFonts w:ascii="微軟正黑體" w:eastAsia="微軟正黑體" w:hAnsi="微軟正黑體" w:cs="標楷體" w:hint="eastAsia"/>
                <w:bCs/>
                <w:kern w:val="0"/>
                <w:sz w:val="20"/>
                <w:szCs w:val="20"/>
              </w:rPr>
              <w:t>收</w:t>
            </w:r>
            <w:proofErr w:type="gramEnd"/>
            <w:r w:rsidRPr="001E6EAA">
              <w:rPr>
                <w:rFonts w:ascii="微軟正黑體" w:eastAsia="微軟正黑體" w:hAnsi="微軟正黑體" w:cs="標楷體" w:hint="eastAsia"/>
                <w:bCs/>
                <w:kern w:val="0"/>
                <w:sz w:val="20"/>
                <w:szCs w:val="20"/>
              </w:rPr>
              <w:t>餐、吧台、店內清潔</w:t>
            </w:r>
            <w:r>
              <w:rPr>
                <w:rFonts w:ascii="微軟正黑體" w:eastAsia="微軟正黑體" w:hAnsi="微軟正黑體" w:cs="標楷體" w:hint="eastAsia"/>
                <w:bCs/>
                <w:kern w:val="0"/>
                <w:sz w:val="20"/>
                <w:szCs w:val="20"/>
              </w:rPr>
              <w:t>。</w:t>
            </w:r>
          </w:p>
          <w:p w14:paraId="38366249" w14:textId="69F8CDFA" w:rsidR="001E6EAA" w:rsidRPr="00315F6D" w:rsidRDefault="001E6EAA" w:rsidP="001E6EAA">
            <w:pPr>
              <w:adjustRightInd w:val="0"/>
              <w:snapToGrid w:val="0"/>
              <w:spacing w:line="0" w:lineRule="atLeast"/>
              <w:rPr>
                <w:rFonts w:ascii="微軟正黑體" w:eastAsia="微軟正黑體" w:hAnsi="微軟正黑體"/>
                <w:sz w:val="22"/>
              </w:rPr>
            </w:pPr>
          </w:p>
        </w:tc>
        <w:tc>
          <w:tcPr>
            <w:tcW w:w="958" w:type="pct"/>
          </w:tcPr>
          <w:p w14:paraId="45F0E69B" w14:textId="77777777" w:rsidR="001E6EAA" w:rsidRPr="001E6EAA" w:rsidRDefault="001E6EAA" w:rsidP="001E6EAA">
            <w:pPr>
              <w:adjustRightInd w:val="0"/>
              <w:snapToGrid w:val="0"/>
              <w:spacing w:line="0" w:lineRule="atLeast"/>
              <w:rPr>
                <w:rFonts w:ascii="微軟正黑體" w:eastAsia="微軟正黑體" w:hAnsi="微軟正黑體" w:cs="標楷體"/>
                <w:bCs/>
                <w:color w:val="000000" w:themeColor="text1"/>
                <w:kern w:val="0"/>
                <w:sz w:val="20"/>
                <w:szCs w:val="20"/>
              </w:rPr>
            </w:pPr>
            <w:r w:rsidRPr="001E6EAA">
              <w:rPr>
                <w:rFonts w:ascii="微軟正黑體" w:eastAsia="微軟正黑體" w:hAnsi="微軟正黑體" w:cs="標楷體" w:hint="eastAsia"/>
                <w:bCs/>
                <w:color w:val="000000" w:themeColor="text1"/>
                <w:kern w:val="0"/>
                <w:sz w:val="20"/>
                <w:szCs w:val="20"/>
              </w:rPr>
              <w:t>新竹市中央路230號(</w:t>
            </w:r>
            <w:proofErr w:type="gramStart"/>
            <w:r w:rsidRPr="001E6EAA">
              <w:rPr>
                <w:rFonts w:ascii="微軟正黑體" w:eastAsia="微軟正黑體" w:hAnsi="微軟正黑體" w:cs="標楷體" w:hint="eastAsia"/>
                <w:bCs/>
                <w:color w:val="000000" w:themeColor="text1"/>
                <w:kern w:val="0"/>
                <w:sz w:val="20"/>
                <w:szCs w:val="20"/>
              </w:rPr>
              <w:t>巨城對面</w:t>
            </w:r>
            <w:proofErr w:type="gramEnd"/>
            <w:r w:rsidRPr="001E6EAA">
              <w:rPr>
                <w:rFonts w:ascii="微軟正黑體" w:eastAsia="微軟正黑體" w:hAnsi="微軟正黑體" w:cs="標楷體" w:hint="eastAsia"/>
                <w:bCs/>
                <w:color w:val="000000" w:themeColor="text1"/>
                <w:kern w:val="0"/>
                <w:sz w:val="20"/>
                <w:szCs w:val="20"/>
              </w:rPr>
              <w:t>)</w:t>
            </w:r>
          </w:p>
          <w:p w14:paraId="45CB9D47" w14:textId="77777777" w:rsidR="001E6EAA" w:rsidRDefault="001E6EAA" w:rsidP="001E6EAA">
            <w:pPr>
              <w:adjustRightInd w:val="0"/>
              <w:snapToGrid w:val="0"/>
              <w:spacing w:line="0" w:lineRule="atLeast"/>
              <w:rPr>
                <w:rFonts w:ascii="微軟正黑體" w:eastAsia="微軟正黑體" w:hAnsi="微軟正黑體"/>
                <w:bCs/>
                <w:color w:val="000000" w:themeColor="text1"/>
                <w:sz w:val="20"/>
                <w:szCs w:val="20"/>
              </w:rPr>
            </w:pPr>
            <w:r w:rsidRPr="001E6EAA">
              <w:rPr>
                <w:rFonts w:ascii="微軟正黑體" w:eastAsia="微軟正黑體" w:hAnsi="微軟正黑體" w:hint="eastAsia"/>
                <w:bCs/>
                <w:color w:val="000000" w:themeColor="text1"/>
                <w:sz w:val="20"/>
                <w:szCs w:val="20"/>
              </w:rPr>
              <w:t>新竹縣竹北市光明六路116號(靠近竹北家樂福)</w:t>
            </w:r>
          </w:p>
          <w:p w14:paraId="196550CE" w14:textId="2F5D85E2" w:rsidR="001E6EAA" w:rsidRPr="00315F6D" w:rsidRDefault="001E6EAA" w:rsidP="001E6EAA">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bCs/>
                <w:color w:val="000000" w:themeColor="text1"/>
                <w:sz w:val="20"/>
                <w:szCs w:val="20"/>
              </w:rPr>
              <w:t>新竹市新源街108號(靠近馬偕醫院)</w:t>
            </w:r>
          </w:p>
        </w:tc>
        <w:tc>
          <w:tcPr>
            <w:tcW w:w="228" w:type="pct"/>
          </w:tcPr>
          <w:p w14:paraId="5ED9B0D9" w14:textId="77777777" w:rsidR="001E6EAA" w:rsidRPr="00315F6D" w:rsidRDefault="001E6EAA" w:rsidP="001E6EAA">
            <w:pPr>
              <w:adjustRightInd w:val="0"/>
              <w:snapToGrid w:val="0"/>
              <w:spacing w:line="0" w:lineRule="atLeast"/>
              <w:rPr>
                <w:rFonts w:ascii="微軟正黑體" w:eastAsia="微軟正黑體" w:hAnsi="微軟正黑體"/>
                <w:sz w:val="22"/>
              </w:rPr>
            </w:pPr>
          </w:p>
        </w:tc>
      </w:tr>
      <w:tr w:rsidR="001E6EAA" w:rsidRPr="00315F6D" w14:paraId="06607504" w14:textId="77777777" w:rsidTr="00F51BAF">
        <w:trPr>
          <w:trHeight w:val="148"/>
          <w:jc w:val="center"/>
        </w:trPr>
        <w:tc>
          <w:tcPr>
            <w:tcW w:w="796" w:type="pct"/>
            <w:shd w:val="clear" w:color="auto" w:fill="auto"/>
            <w:vAlign w:val="center"/>
          </w:tcPr>
          <w:p w14:paraId="3827E9F6" w14:textId="77777777" w:rsidR="001E6EAA" w:rsidRPr="00315F6D" w:rsidRDefault="001E6EAA" w:rsidP="001E6EAA">
            <w:pPr>
              <w:adjustRightInd w:val="0"/>
              <w:snapToGrid w:val="0"/>
              <w:spacing w:line="0" w:lineRule="atLeast"/>
              <w:rPr>
                <w:rFonts w:ascii="微軟正黑體" w:eastAsia="微軟正黑體" w:hAnsi="微軟正黑體"/>
                <w:sz w:val="22"/>
              </w:rPr>
            </w:pPr>
          </w:p>
        </w:tc>
        <w:tc>
          <w:tcPr>
            <w:tcW w:w="262" w:type="pct"/>
            <w:shd w:val="clear" w:color="auto" w:fill="auto"/>
            <w:vAlign w:val="center"/>
          </w:tcPr>
          <w:p w14:paraId="6E474ECB" w14:textId="77777777" w:rsidR="001E6EAA" w:rsidRPr="00315F6D" w:rsidRDefault="001E6EAA" w:rsidP="00F51BAF">
            <w:pPr>
              <w:adjustRightInd w:val="0"/>
              <w:snapToGrid w:val="0"/>
              <w:spacing w:line="0" w:lineRule="atLeast"/>
              <w:jc w:val="center"/>
              <w:rPr>
                <w:rFonts w:ascii="微軟正黑體" w:eastAsia="微軟正黑體" w:hAnsi="微軟正黑體"/>
                <w:sz w:val="22"/>
              </w:rPr>
            </w:pPr>
          </w:p>
        </w:tc>
        <w:tc>
          <w:tcPr>
            <w:tcW w:w="933" w:type="pct"/>
            <w:shd w:val="clear" w:color="auto" w:fill="auto"/>
            <w:vAlign w:val="center"/>
          </w:tcPr>
          <w:p w14:paraId="40A6A613" w14:textId="77777777" w:rsidR="001E6EAA" w:rsidRPr="00315F6D" w:rsidRDefault="001E6EAA" w:rsidP="001E6EAA">
            <w:pPr>
              <w:adjustRightInd w:val="0"/>
              <w:snapToGrid w:val="0"/>
              <w:spacing w:line="0" w:lineRule="atLeast"/>
              <w:rPr>
                <w:rFonts w:ascii="微軟正黑體" w:eastAsia="微軟正黑體" w:hAnsi="微軟正黑體"/>
                <w:sz w:val="22"/>
              </w:rPr>
            </w:pPr>
          </w:p>
        </w:tc>
        <w:tc>
          <w:tcPr>
            <w:tcW w:w="939" w:type="pct"/>
            <w:shd w:val="clear" w:color="auto" w:fill="auto"/>
            <w:vAlign w:val="center"/>
          </w:tcPr>
          <w:p w14:paraId="543E0922" w14:textId="77777777" w:rsidR="001E6EAA" w:rsidRPr="00315F6D" w:rsidRDefault="001E6EAA" w:rsidP="001E6EAA">
            <w:pPr>
              <w:adjustRightInd w:val="0"/>
              <w:snapToGrid w:val="0"/>
              <w:spacing w:line="0" w:lineRule="atLeast"/>
              <w:rPr>
                <w:rFonts w:ascii="微軟正黑體" w:eastAsia="微軟正黑體" w:hAnsi="微軟正黑體"/>
                <w:sz w:val="22"/>
              </w:rPr>
            </w:pPr>
          </w:p>
        </w:tc>
        <w:tc>
          <w:tcPr>
            <w:tcW w:w="884" w:type="pct"/>
            <w:shd w:val="clear" w:color="auto" w:fill="auto"/>
            <w:vAlign w:val="center"/>
          </w:tcPr>
          <w:p w14:paraId="6AF13C35" w14:textId="77777777" w:rsidR="001E6EAA" w:rsidRPr="00315F6D" w:rsidRDefault="001E6EAA" w:rsidP="001E6EAA">
            <w:pPr>
              <w:adjustRightInd w:val="0"/>
              <w:snapToGrid w:val="0"/>
              <w:spacing w:line="0" w:lineRule="atLeast"/>
              <w:rPr>
                <w:rFonts w:ascii="微軟正黑體" w:eastAsia="微軟正黑體" w:hAnsi="微軟正黑體"/>
                <w:sz w:val="22"/>
              </w:rPr>
            </w:pPr>
          </w:p>
        </w:tc>
        <w:tc>
          <w:tcPr>
            <w:tcW w:w="958" w:type="pct"/>
          </w:tcPr>
          <w:p w14:paraId="439FBBCF" w14:textId="77777777" w:rsidR="001E6EAA" w:rsidRPr="00315F6D" w:rsidRDefault="001E6EAA" w:rsidP="001E6EAA">
            <w:pPr>
              <w:adjustRightInd w:val="0"/>
              <w:snapToGrid w:val="0"/>
              <w:spacing w:line="0" w:lineRule="atLeast"/>
              <w:rPr>
                <w:rFonts w:ascii="微軟正黑體" w:eastAsia="微軟正黑體" w:hAnsi="微軟正黑體"/>
                <w:sz w:val="22"/>
              </w:rPr>
            </w:pPr>
          </w:p>
        </w:tc>
        <w:tc>
          <w:tcPr>
            <w:tcW w:w="228" w:type="pct"/>
          </w:tcPr>
          <w:p w14:paraId="61F4C618" w14:textId="77777777" w:rsidR="001E6EAA" w:rsidRPr="00315F6D" w:rsidRDefault="001E6EAA" w:rsidP="001E6EAA">
            <w:pPr>
              <w:adjustRightInd w:val="0"/>
              <w:snapToGrid w:val="0"/>
              <w:spacing w:line="0" w:lineRule="atLeast"/>
              <w:rPr>
                <w:rFonts w:ascii="微軟正黑體" w:eastAsia="微軟正黑體" w:hAnsi="微軟正黑體"/>
                <w:sz w:val="22"/>
              </w:rPr>
            </w:pPr>
          </w:p>
        </w:tc>
      </w:tr>
    </w:tbl>
    <w:p w14:paraId="3D75DC51" w14:textId="77777777" w:rsidR="0036686D" w:rsidRPr="00440BCC" w:rsidRDefault="0036686D" w:rsidP="0036686D">
      <w:pPr>
        <w:tabs>
          <w:tab w:val="left" w:pos="284"/>
          <w:tab w:val="left" w:pos="426"/>
        </w:tabs>
        <w:spacing w:line="0" w:lineRule="atLeast"/>
        <w:rPr>
          <w:rFonts w:ascii="Times New Roman" w:eastAsia="標楷體" w:hAnsi="Times New Roman" w:cs="Times New Roman"/>
          <w:sz w:val="28"/>
          <w:szCs w:val="24"/>
        </w:rPr>
      </w:pPr>
      <w:r w:rsidRPr="00440BCC">
        <w:rPr>
          <w:rFonts w:ascii="微軟正黑體" w:eastAsia="微軟正黑體" w:hAnsi="微軟正黑體" w:hint="eastAsia"/>
          <w:color w:val="FF0000"/>
          <w:sz w:val="20"/>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6D91DC4D" w14:textId="77777777" w:rsidR="007D1F13" w:rsidRDefault="007D1F13"/>
    <w:sectPr w:rsidR="007D1F13" w:rsidSect="0058185D">
      <w:footerReference w:type="default" r:id="rId8"/>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05C2" w14:textId="77777777" w:rsidR="00FE5618" w:rsidRDefault="00FE5618">
      <w:r>
        <w:separator/>
      </w:r>
    </w:p>
  </w:endnote>
  <w:endnote w:type="continuationSeparator" w:id="0">
    <w:p w14:paraId="30D9C26C" w14:textId="77777777" w:rsidR="00FE5618" w:rsidRDefault="00FE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icrosoft JhengHei Light">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04F42356" w14:textId="77777777" w:rsidR="00EB741E"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C3B8" w14:textId="77777777" w:rsidR="00FE5618" w:rsidRDefault="00FE5618">
      <w:r>
        <w:separator/>
      </w:r>
    </w:p>
  </w:footnote>
  <w:footnote w:type="continuationSeparator" w:id="0">
    <w:p w14:paraId="6031623F" w14:textId="77777777" w:rsidR="00FE5618" w:rsidRDefault="00FE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F4BC8"/>
    <w:multiLevelType w:val="hybridMultilevel"/>
    <w:tmpl w:val="AC8E4146"/>
    <w:lvl w:ilvl="0" w:tplc="63563084">
      <w:start w:val="3"/>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0C772F"/>
    <w:rsid w:val="00122218"/>
    <w:rsid w:val="001D7A53"/>
    <w:rsid w:val="001E6EAA"/>
    <w:rsid w:val="002D31C8"/>
    <w:rsid w:val="0036686D"/>
    <w:rsid w:val="00440BCC"/>
    <w:rsid w:val="00470682"/>
    <w:rsid w:val="00537A65"/>
    <w:rsid w:val="0058185D"/>
    <w:rsid w:val="00645210"/>
    <w:rsid w:val="007D1F13"/>
    <w:rsid w:val="00EB741E"/>
    <w:rsid w:val="00F51BAF"/>
    <w:rsid w:val="00FD63EE"/>
    <w:rsid w:val="00FE5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DE47"/>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unhideWhenUsed/>
    <w:rsid w:val="002D31C8"/>
    <w:rPr>
      <w:color w:val="0563C1" w:themeColor="hyperlink"/>
      <w:u w:val="single"/>
    </w:rPr>
  </w:style>
  <w:style w:type="character" w:styleId="a6">
    <w:name w:val="Unresolved Mention"/>
    <w:basedOn w:val="a0"/>
    <w:uiPriority w:val="99"/>
    <w:semiHidden/>
    <w:unhideWhenUsed/>
    <w:rsid w:val="002D31C8"/>
    <w:rPr>
      <w:color w:val="605E5C"/>
      <w:shd w:val="clear" w:color="auto" w:fill="E1DFDD"/>
    </w:rPr>
  </w:style>
  <w:style w:type="paragraph" w:styleId="a7">
    <w:name w:val="List Paragraph"/>
    <w:basedOn w:val="a"/>
    <w:uiPriority w:val="34"/>
    <w:qFormat/>
    <w:rsid w:val="002D31C8"/>
    <w:pPr>
      <w:ind w:leftChars="200" w:left="480"/>
    </w:pPr>
  </w:style>
  <w:style w:type="paragraph" w:styleId="a8">
    <w:name w:val="header"/>
    <w:basedOn w:val="a"/>
    <w:link w:val="a9"/>
    <w:uiPriority w:val="99"/>
    <w:unhideWhenUsed/>
    <w:rsid w:val="00F51BAF"/>
    <w:pPr>
      <w:tabs>
        <w:tab w:val="center" w:pos="4153"/>
        <w:tab w:val="right" w:pos="8306"/>
      </w:tabs>
      <w:snapToGrid w:val="0"/>
    </w:pPr>
    <w:rPr>
      <w:sz w:val="20"/>
      <w:szCs w:val="20"/>
    </w:rPr>
  </w:style>
  <w:style w:type="character" w:customStyle="1" w:styleId="a9">
    <w:name w:val="頁首 字元"/>
    <w:basedOn w:val="a0"/>
    <w:link w:val="a8"/>
    <w:uiPriority w:val="99"/>
    <w:rsid w:val="00F51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06936">
      <w:bodyDiv w:val="1"/>
      <w:marLeft w:val="0"/>
      <w:marRight w:val="0"/>
      <w:marTop w:val="0"/>
      <w:marBottom w:val="0"/>
      <w:divBdr>
        <w:top w:val="none" w:sz="0" w:space="0" w:color="auto"/>
        <w:left w:val="none" w:sz="0" w:space="0" w:color="auto"/>
        <w:bottom w:val="none" w:sz="0" w:space="0" w:color="auto"/>
        <w:right w:val="none" w:sz="0" w:space="0" w:color="auto"/>
      </w:divBdr>
    </w:div>
    <w:div w:id="16648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reher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6</cp:revision>
  <dcterms:created xsi:type="dcterms:W3CDTF">2024-03-26T07:21:00Z</dcterms:created>
  <dcterms:modified xsi:type="dcterms:W3CDTF">2024-04-11T12:37:00Z</dcterms:modified>
</cp:coreProperties>
</file>