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E49D" w14:textId="05809A0B" w:rsidR="0036686D" w:rsidRPr="00297263" w:rsidRDefault="0036686D" w:rsidP="00297263">
      <w:pPr>
        <w:widowControl/>
        <w:spacing w:line="0" w:lineRule="atLeast"/>
        <w:jc w:val="center"/>
        <w:rPr>
          <w:rFonts w:ascii="微軟正黑體" w:eastAsia="微軟正黑體" w:hAnsi="微軟正黑體"/>
          <w:b/>
          <w:szCs w:val="24"/>
        </w:rPr>
      </w:pPr>
      <w:r w:rsidRPr="00297263">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664"/>
        <w:gridCol w:w="1774"/>
        <w:gridCol w:w="1609"/>
      </w:tblGrid>
      <w:tr w:rsidR="00297263" w:rsidRPr="00297263" w14:paraId="4CCEE4DF" w14:textId="77777777" w:rsidTr="00C5109F">
        <w:trPr>
          <w:trHeight w:val="508"/>
          <w:jc w:val="center"/>
        </w:trPr>
        <w:tc>
          <w:tcPr>
            <w:tcW w:w="799" w:type="pct"/>
            <w:shd w:val="clear" w:color="auto" w:fill="auto"/>
            <w:vAlign w:val="center"/>
          </w:tcPr>
          <w:p w14:paraId="6A931062"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公司名稱</w:t>
            </w:r>
          </w:p>
        </w:tc>
        <w:tc>
          <w:tcPr>
            <w:tcW w:w="2435" w:type="pct"/>
            <w:shd w:val="clear" w:color="auto" w:fill="auto"/>
            <w:vAlign w:val="center"/>
          </w:tcPr>
          <w:p w14:paraId="26E86608" w14:textId="51B8B7C6" w:rsidR="0036686D" w:rsidRPr="002833B6" w:rsidRDefault="00633567" w:rsidP="00297263">
            <w:pPr>
              <w:spacing w:line="0" w:lineRule="atLeast"/>
              <w:rPr>
                <w:rFonts w:ascii="微軟正黑體" w:eastAsia="微軟正黑體" w:hAnsi="微軟正黑體"/>
                <w:color w:val="000000" w:themeColor="text1"/>
                <w:szCs w:val="24"/>
              </w:rPr>
            </w:pPr>
            <w:r w:rsidRPr="002833B6">
              <w:rPr>
                <w:rFonts w:ascii="微軟正黑體" w:eastAsia="微軟正黑體" w:hAnsi="微軟正黑體" w:hint="eastAsia"/>
                <w:color w:val="000000" w:themeColor="text1"/>
                <w:szCs w:val="24"/>
              </w:rPr>
              <w:t>呈</w:t>
            </w:r>
            <w:proofErr w:type="gramStart"/>
            <w:r w:rsidRPr="002833B6">
              <w:rPr>
                <w:rFonts w:ascii="微軟正黑體" w:eastAsia="微軟正黑體" w:hAnsi="微軟正黑體" w:hint="eastAsia"/>
                <w:color w:val="000000" w:themeColor="text1"/>
                <w:szCs w:val="24"/>
              </w:rPr>
              <w:t>祥</w:t>
            </w:r>
            <w:proofErr w:type="gramEnd"/>
            <w:r w:rsidRPr="002833B6">
              <w:rPr>
                <w:rFonts w:ascii="微軟正黑體" w:eastAsia="微軟正黑體" w:hAnsi="微軟正黑體" w:hint="eastAsia"/>
                <w:color w:val="000000" w:themeColor="text1"/>
                <w:szCs w:val="24"/>
              </w:rPr>
              <w:t>保險經紀人北</w:t>
            </w:r>
            <w:proofErr w:type="gramStart"/>
            <w:r w:rsidRPr="002833B6">
              <w:rPr>
                <w:rFonts w:ascii="微軟正黑體" w:eastAsia="微軟正黑體" w:hAnsi="微軟正黑體" w:hint="eastAsia"/>
                <w:color w:val="000000" w:themeColor="text1"/>
                <w:szCs w:val="24"/>
              </w:rPr>
              <w:t>一</w:t>
            </w:r>
            <w:proofErr w:type="gramEnd"/>
            <w:r w:rsidRPr="002833B6">
              <w:rPr>
                <w:rFonts w:ascii="微軟正黑體" w:eastAsia="微軟正黑體" w:hAnsi="微軟正黑體" w:hint="eastAsia"/>
                <w:color w:val="000000" w:themeColor="text1"/>
                <w:szCs w:val="24"/>
              </w:rPr>
              <w:t>事業新竹分部</w:t>
            </w:r>
          </w:p>
        </w:tc>
        <w:tc>
          <w:tcPr>
            <w:tcW w:w="926" w:type="pct"/>
            <w:shd w:val="clear" w:color="auto" w:fill="auto"/>
            <w:vAlign w:val="center"/>
          </w:tcPr>
          <w:p w14:paraId="3C9EFFFF"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color w:val="000000" w:themeColor="text1"/>
                <w:sz w:val="22"/>
              </w:rPr>
              <w:t>攤位編號</w:t>
            </w:r>
          </w:p>
        </w:tc>
        <w:tc>
          <w:tcPr>
            <w:tcW w:w="840" w:type="pct"/>
            <w:shd w:val="clear" w:color="auto" w:fill="auto"/>
            <w:vAlign w:val="center"/>
          </w:tcPr>
          <w:p w14:paraId="3ACFB13B" w14:textId="1BED9BD9" w:rsidR="0036686D" w:rsidRPr="00297263" w:rsidRDefault="00297263" w:rsidP="00297263">
            <w:pPr>
              <w:spacing w:line="0" w:lineRule="atLeast"/>
              <w:jc w:val="center"/>
              <w:rPr>
                <w:rFonts w:ascii="微軟正黑體" w:eastAsia="微軟正黑體" w:hAnsi="微軟正黑體"/>
                <w:color w:val="000000" w:themeColor="text1"/>
                <w:sz w:val="22"/>
              </w:rPr>
            </w:pPr>
            <w:r w:rsidRPr="002833B6">
              <w:rPr>
                <w:rFonts w:ascii="微軟正黑體" w:eastAsia="微軟正黑體" w:hAnsi="微軟正黑體" w:hint="eastAsia"/>
                <w:color w:val="FF0000"/>
                <w:sz w:val="22"/>
              </w:rPr>
              <w:t>其他3</w:t>
            </w:r>
          </w:p>
        </w:tc>
      </w:tr>
      <w:tr w:rsidR="00297263" w:rsidRPr="00297263" w14:paraId="35E24185" w14:textId="77777777" w:rsidTr="00C5109F">
        <w:trPr>
          <w:trHeight w:val="508"/>
          <w:jc w:val="center"/>
        </w:trPr>
        <w:tc>
          <w:tcPr>
            <w:tcW w:w="799" w:type="pct"/>
            <w:shd w:val="clear" w:color="auto" w:fill="auto"/>
            <w:vAlign w:val="center"/>
          </w:tcPr>
          <w:p w14:paraId="382F20F2"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公司地址</w:t>
            </w:r>
          </w:p>
        </w:tc>
        <w:tc>
          <w:tcPr>
            <w:tcW w:w="2435" w:type="pct"/>
            <w:shd w:val="clear" w:color="auto" w:fill="auto"/>
            <w:vAlign w:val="center"/>
          </w:tcPr>
          <w:p w14:paraId="030FA6E7" w14:textId="15A62802" w:rsidR="0036686D" w:rsidRPr="00297263" w:rsidRDefault="00633567"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新竹縣竹北市成功12街38號</w:t>
            </w:r>
          </w:p>
        </w:tc>
        <w:tc>
          <w:tcPr>
            <w:tcW w:w="926" w:type="pct"/>
            <w:shd w:val="clear" w:color="auto" w:fill="auto"/>
            <w:vAlign w:val="center"/>
          </w:tcPr>
          <w:p w14:paraId="0A82AE3C"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統一編號</w:t>
            </w:r>
          </w:p>
        </w:tc>
        <w:tc>
          <w:tcPr>
            <w:tcW w:w="840" w:type="pct"/>
            <w:shd w:val="clear" w:color="auto" w:fill="auto"/>
            <w:vAlign w:val="center"/>
          </w:tcPr>
          <w:p w14:paraId="5262DDC2" w14:textId="178275EA" w:rsidR="0036686D" w:rsidRPr="00297263" w:rsidRDefault="00633567"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color w:val="000000" w:themeColor="text1"/>
                <w:sz w:val="22"/>
              </w:rPr>
              <w:t>16626395</w:t>
            </w:r>
          </w:p>
        </w:tc>
      </w:tr>
      <w:tr w:rsidR="00297263" w:rsidRPr="00297263" w14:paraId="7A904DC3" w14:textId="77777777" w:rsidTr="00C5109F">
        <w:trPr>
          <w:trHeight w:val="508"/>
          <w:jc w:val="center"/>
        </w:trPr>
        <w:tc>
          <w:tcPr>
            <w:tcW w:w="799" w:type="pct"/>
            <w:shd w:val="clear" w:color="auto" w:fill="auto"/>
            <w:vAlign w:val="center"/>
          </w:tcPr>
          <w:p w14:paraId="43F86501"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負責人</w:t>
            </w:r>
          </w:p>
        </w:tc>
        <w:tc>
          <w:tcPr>
            <w:tcW w:w="2435" w:type="pct"/>
            <w:shd w:val="clear" w:color="auto" w:fill="auto"/>
            <w:vAlign w:val="center"/>
          </w:tcPr>
          <w:p w14:paraId="2B47C177" w14:textId="4D040076" w:rsidR="0036686D" w:rsidRPr="00297263" w:rsidRDefault="00CC1824"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陸美惠</w:t>
            </w:r>
          </w:p>
        </w:tc>
        <w:tc>
          <w:tcPr>
            <w:tcW w:w="926" w:type="pct"/>
            <w:shd w:val="clear" w:color="auto" w:fill="auto"/>
            <w:vAlign w:val="center"/>
          </w:tcPr>
          <w:p w14:paraId="7AD5AD7F"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員工人數</w:t>
            </w:r>
          </w:p>
        </w:tc>
        <w:tc>
          <w:tcPr>
            <w:tcW w:w="840" w:type="pct"/>
            <w:shd w:val="clear" w:color="auto" w:fill="auto"/>
            <w:vAlign w:val="center"/>
          </w:tcPr>
          <w:p w14:paraId="726DD4F9" w14:textId="32F411F9" w:rsidR="0036686D" w:rsidRPr="00297263" w:rsidRDefault="00633567"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89</w:t>
            </w:r>
          </w:p>
        </w:tc>
      </w:tr>
      <w:tr w:rsidR="00297263" w:rsidRPr="00297263" w14:paraId="4C374D75" w14:textId="77777777" w:rsidTr="00C5109F">
        <w:trPr>
          <w:trHeight w:val="508"/>
          <w:jc w:val="center"/>
        </w:trPr>
        <w:tc>
          <w:tcPr>
            <w:tcW w:w="799" w:type="pct"/>
            <w:shd w:val="clear" w:color="auto" w:fill="auto"/>
            <w:vAlign w:val="center"/>
          </w:tcPr>
          <w:p w14:paraId="0D04350B"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連絡人</w:t>
            </w:r>
          </w:p>
        </w:tc>
        <w:tc>
          <w:tcPr>
            <w:tcW w:w="2435" w:type="pct"/>
            <w:shd w:val="clear" w:color="auto" w:fill="auto"/>
            <w:vAlign w:val="center"/>
          </w:tcPr>
          <w:p w14:paraId="75739C91" w14:textId="354004C0" w:rsidR="0036686D" w:rsidRPr="00297263" w:rsidRDefault="00633567"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宋昱緯</w:t>
            </w:r>
          </w:p>
        </w:tc>
        <w:tc>
          <w:tcPr>
            <w:tcW w:w="926" w:type="pct"/>
            <w:shd w:val="clear" w:color="auto" w:fill="auto"/>
            <w:vAlign w:val="center"/>
          </w:tcPr>
          <w:p w14:paraId="6F4A6201"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連絡電話</w:t>
            </w:r>
          </w:p>
        </w:tc>
        <w:tc>
          <w:tcPr>
            <w:tcW w:w="840" w:type="pct"/>
            <w:shd w:val="clear" w:color="auto" w:fill="auto"/>
            <w:vAlign w:val="center"/>
          </w:tcPr>
          <w:p w14:paraId="139EBFF8" w14:textId="2A6CF0B0" w:rsidR="0036686D" w:rsidRPr="00297263" w:rsidRDefault="00633567"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0908653682</w:t>
            </w:r>
          </w:p>
        </w:tc>
      </w:tr>
      <w:tr w:rsidR="00297263" w:rsidRPr="00297263" w14:paraId="454F7154" w14:textId="77777777" w:rsidTr="00C5109F">
        <w:trPr>
          <w:trHeight w:val="508"/>
          <w:jc w:val="center"/>
        </w:trPr>
        <w:tc>
          <w:tcPr>
            <w:tcW w:w="799" w:type="pct"/>
            <w:shd w:val="clear" w:color="auto" w:fill="auto"/>
            <w:vAlign w:val="center"/>
          </w:tcPr>
          <w:p w14:paraId="00A35C79"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E-mail</w:t>
            </w:r>
          </w:p>
        </w:tc>
        <w:tc>
          <w:tcPr>
            <w:tcW w:w="4201" w:type="pct"/>
            <w:gridSpan w:val="3"/>
            <w:shd w:val="clear" w:color="auto" w:fill="auto"/>
            <w:vAlign w:val="center"/>
          </w:tcPr>
          <w:p w14:paraId="161F2EB4" w14:textId="08EA9476" w:rsidR="0036686D" w:rsidRPr="00297263" w:rsidRDefault="00B50D0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k</w:t>
            </w:r>
            <w:r w:rsidR="00633567" w:rsidRPr="00297263">
              <w:rPr>
                <w:rFonts w:ascii="微軟正黑體" w:eastAsia="微軟正黑體" w:hAnsi="微軟正黑體" w:hint="eastAsia"/>
                <w:color w:val="000000" w:themeColor="text1"/>
                <w:sz w:val="22"/>
              </w:rPr>
              <w:t>d0908653682@gmail.com</w:t>
            </w:r>
          </w:p>
        </w:tc>
      </w:tr>
      <w:tr w:rsidR="00297263" w:rsidRPr="00297263" w14:paraId="36B3FF39" w14:textId="77777777" w:rsidTr="00C5109F">
        <w:trPr>
          <w:trHeight w:val="554"/>
          <w:jc w:val="center"/>
        </w:trPr>
        <w:tc>
          <w:tcPr>
            <w:tcW w:w="799" w:type="pct"/>
            <w:shd w:val="clear" w:color="auto" w:fill="auto"/>
            <w:vAlign w:val="center"/>
          </w:tcPr>
          <w:p w14:paraId="13BB82DD" w14:textId="5C177E69"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公司網址</w:t>
            </w:r>
          </w:p>
        </w:tc>
        <w:tc>
          <w:tcPr>
            <w:tcW w:w="4201" w:type="pct"/>
            <w:gridSpan w:val="3"/>
            <w:shd w:val="clear" w:color="auto" w:fill="auto"/>
            <w:vAlign w:val="center"/>
          </w:tcPr>
          <w:p w14:paraId="1B982444" w14:textId="689F80F4" w:rsidR="0036686D" w:rsidRPr="00297263" w:rsidRDefault="009003F5"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rPr>
              <w:t xml:space="preserve">           </w:t>
            </w:r>
            <w:hyperlink r:id="rId7" w:history="1">
              <w:r w:rsidRPr="00297263">
                <w:rPr>
                  <w:rStyle w:val="a5"/>
                  <w:rFonts w:ascii="微軟正黑體" w:eastAsia="微軟正黑體" w:hAnsi="微軟正黑體"/>
                  <w:color w:val="000000" w:themeColor="text1"/>
                </w:rPr>
                <w:t>呈</w:t>
              </w:r>
              <w:proofErr w:type="gramStart"/>
              <w:r w:rsidRPr="00297263">
                <w:rPr>
                  <w:rStyle w:val="a5"/>
                  <w:rFonts w:ascii="微軟正黑體" w:eastAsia="微軟正黑體" w:hAnsi="微軟正黑體"/>
                  <w:color w:val="000000" w:themeColor="text1"/>
                </w:rPr>
                <w:t>祥</w:t>
              </w:r>
              <w:proofErr w:type="gramEnd"/>
              <w:r w:rsidRPr="00297263">
                <w:rPr>
                  <w:rStyle w:val="a5"/>
                  <w:rFonts w:ascii="微軟正黑體" w:eastAsia="微軟正黑體" w:hAnsi="微軟正黑體"/>
                  <w:color w:val="000000" w:themeColor="text1"/>
                </w:rPr>
                <w:t>保險經紀人股份有限公司 (csib.com.tw)</w:t>
              </w:r>
            </w:hyperlink>
          </w:p>
        </w:tc>
      </w:tr>
      <w:tr w:rsidR="00297263" w:rsidRPr="00297263" w14:paraId="6D84778E" w14:textId="77777777" w:rsidTr="00C5109F">
        <w:trPr>
          <w:trHeight w:val="1572"/>
          <w:jc w:val="center"/>
        </w:trPr>
        <w:tc>
          <w:tcPr>
            <w:tcW w:w="799" w:type="pct"/>
            <w:shd w:val="clear" w:color="auto" w:fill="auto"/>
            <w:vAlign w:val="center"/>
          </w:tcPr>
          <w:p w14:paraId="3253023A"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服務項目</w:t>
            </w:r>
          </w:p>
        </w:tc>
        <w:tc>
          <w:tcPr>
            <w:tcW w:w="4201" w:type="pct"/>
            <w:gridSpan w:val="3"/>
            <w:shd w:val="clear" w:color="auto" w:fill="auto"/>
            <w:vAlign w:val="center"/>
          </w:tcPr>
          <w:p w14:paraId="38B250ED" w14:textId="2BD75AC2" w:rsidR="0036686D" w:rsidRPr="00297263" w:rsidRDefault="00CC1824" w:rsidP="00297263">
            <w:pPr>
              <w:pStyle w:val="a6"/>
              <w:numPr>
                <w:ilvl w:val="0"/>
                <w:numId w:val="1"/>
              </w:numPr>
              <w:spacing w:line="0" w:lineRule="atLeast"/>
              <w:ind w:leftChars="0"/>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招攬保單-服務客戶</w:t>
            </w:r>
          </w:p>
          <w:p w14:paraId="70004322" w14:textId="77777777" w:rsidR="00CC1824" w:rsidRPr="00297263" w:rsidRDefault="00CC1824" w:rsidP="00297263">
            <w:pPr>
              <w:pStyle w:val="a6"/>
              <w:numPr>
                <w:ilvl w:val="0"/>
                <w:numId w:val="1"/>
              </w:numPr>
              <w:spacing w:line="0" w:lineRule="atLeast"/>
              <w:ind w:leftChars="0"/>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願接受公司安排之教育訓練</w:t>
            </w:r>
          </w:p>
          <w:p w14:paraId="358940B7" w14:textId="44AA782D" w:rsidR="00CC1824" w:rsidRPr="00297263" w:rsidRDefault="00CC1824" w:rsidP="00297263">
            <w:pPr>
              <w:pStyle w:val="a6"/>
              <w:numPr>
                <w:ilvl w:val="0"/>
                <w:numId w:val="1"/>
              </w:numPr>
              <w:spacing w:line="0" w:lineRule="atLeast"/>
              <w:ind w:leftChars="0"/>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工作待遇依實際招攬業績(實收保險費)的比例計算保險承攬報酬，本企業所顯示待遇部份係因欄位選項</w:t>
            </w:r>
            <w:proofErr w:type="gramStart"/>
            <w:r w:rsidRPr="00297263">
              <w:rPr>
                <w:rFonts w:ascii="微軟正黑體" w:eastAsia="微軟正黑體" w:hAnsi="微軟正黑體" w:hint="eastAsia"/>
                <w:color w:val="000000" w:themeColor="text1"/>
                <w:sz w:val="22"/>
              </w:rPr>
              <w:t>受限故簡要</w:t>
            </w:r>
            <w:proofErr w:type="gramEnd"/>
            <w:r w:rsidRPr="00297263">
              <w:rPr>
                <w:rFonts w:ascii="微軟正黑體" w:eastAsia="微軟正黑體" w:hAnsi="微軟正黑體" w:hint="eastAsia"/>
                <w:color w:val="000000" w:themeColor="text1"/>
                <w:sz w:val="22"/>
              </w:rPr>
              <w:t>記載。</w:t>
            </w:r>
          </w:p>
        </w:tc>
      </w:tr>
      <w:tr w:rsidR="00297263" w:rsidRPr="00297263" w14:paraId="06931322" w14:textId="77777777" w:rsidTr="00C5109F">
        <w:trPr>
          <w:jc w:val="center"/>
        </w:trPr>
        <w:tc>
          <w:tcPr>
            <w:tcW w:w="799" w:type="pct"/>
            <w:shd w:val="clear" w:color="auto" w:fill="auto"/>
            <w:vAlign w:val="center"/>
          </w:tcPr>
          <w:p w14:paraId="0DEB82F1"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勞動權益</w:t>
            </w:r>
          </w:p>
        </w:tc>
        <w:tc>
          <w:tcPr>
            <w:tcW w:w="4201" w:type="pct"/>
            <w:gridSpan w:val="3"/>
            <w:shd w:val="clear" w:color="auto" w:fill="auto"/>
            <w:vAlign w:val="center"/>
          </w:tcPr>
          <w:p w14:paraId="1F0B10E0" w14:textId="224E9FA9" w:rsidR="0036686D" w:rsidRPr="00297263" w:rsidRDefault="0036686D"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sym w:font="Wingdings 2" w:char="F052"/>
            </w:r>
            <w:proofErr w:type="gramStart"/>
            <w:r w:rsidRPr="00297263">
              <w:rPr>
                <w:rFonts w:ascii="微軟正黑體" w:eastAsia="微軟正黑體" w:hAnsi="微軟正黑體" w:hint="eastAsia"/>
                <w:color w:val="000000" w:themeColor="text1"/>
                <w:sz w:val="22"/>
              </w:rPr>
              <w:t>勞</w:t>
            </w:r>
            <w:proofErr w:type="gramEnd"/>
            <w:r w:rsidRPr="00297263">
              <w:rPr>
                <w:rFonts w:ascii="微軟正黑體" w:eastAsia="微軟正黑體" w:hAnsi="微軟正黑體" w:hint="eastAsia"/>
                <w:color w:val="000000" w:themeColor="text1"/>
                <w:sz w:val="22"/>
              </w:rPr>
              <w:t xml:space="preserve">、健保 </w:t>
            </w:r>
            <w:r w:rsidRPr="00297263">
              <w:rPr>
                <w:rFonts w:ascii="微軟正黑體" w:eastAsia="微軟正黑體" w:hAnsi="微軟正黑體" w:hint="eastAsia"/>
                <w:color w:val="000000" w:themeColor="text1"/>
                <w:sz w:val="22"/>
              </w:rPr>
              <w:sym w:font="Wingdings 2" w:char="F052"/>
            </w:r>
            <w:r w:rsidRPr="00297263">
              <w:rPr>
                <w:rFonts w:ascii="微軟正黑體" w:eastAsia="微軟正黑體" w:hAnsi="微軟正黑體" w:hint="eastAsia"/>
                <w:color w:val="000000" w:themeColor="text1"/>
                <w:sz w:val="22"/>
              </w:rPr>
              <w:t>勞退 休假制度_</w:t>
            </w:r>
            <w:r w:rsidR="00CC1824" w:rsidRPr="00297263">
              <w:rPr>
                <w:rFonts w:ascii="微軟正黑體" w:eastAsia="微軟正黑體" w:hAnsi="微軟正黑體" w:hint="eastAsia"/>
                <w:color w:val="000000" w:themeColor="text1"/>
                <w:sz w:val="22"/>
              </w:rPr>
              <w:t>依公司安排</w:t>
            </w:r>
            <w:r w:rsidRPr="00297263">
              <w:rPr>
                <w:rFonts w:ascii="微軟正黑體" w:eastAsia="微軟正黑體" w:hAnsi="微軟正黑體" w:hint="eastAsia"/>
                <w:color w:val="000000" w:themeColor="text1"/>
                <w:sz w:val="22"/>
              </w:rPr>
              <w:t>_</w:t>
            </w:r>
          </w:p>
        </w:tc>
      </w:tr>
      <w:tr w:rsidR="00297263" w:rsidRPr="00297263" w14:paraId="7BD537EB" w14:textId="77777777" w:rsidTr="00C5109F">
        <w:trPr>
          <w:trHeight w:hRule="exact" w:val="567"/>
          <w:jc w:val="center"/>
        </w:trPr>
        <w:tc>
          <w:tcPr>
            <w:tcW w:w="799" w:type="pct"/>
            <w:vMerge w:val="restart"/>
            <w:shd w:val="clear" w:color="auto" w:fill="auto"/>
            <w:vAlign w:val="center"/>
          </w:tcPr>
          <w:p w14:paraId="5351A3D7"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福利制度</w:t>
            </w:r>
          </w:p>
        </w:tc>
        <w:tc>
          <w:tcPr>
            <w:tcW w:w="2435" w:type="pct"/>
            <w:vMerge w:val="restart"/>
            <w:shd w:val="clear" w:color="auto" w:fill="auto"/>
            <w:vAlign w:val="center"/>
          </w:tcPr>
          <w:p w14:paraId="7E075A8D" w14:textId="0EB7998B" w:rsidR="0036686D" w:rsidRPr="00297263" w:rsidRDefault="00CC1824"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完整教育訓練、金融證照取得、菁英人才培訓、晉升管道暢通</w:t>
            </w:r>
          </w:p>
        </w:tc>
        <w:tc>
          <w:tcPr>
            <w:tcW w:w="926" w:type="pct"/>
            <w:shd w:val="clear" w:color="auto" w:fill="auto"/>
            <w:tcFitText/>
            <w:vAlign w:val="center"/>
          </w:tcPr>
          <w:p w14:paraId="7B29BF31" w14:textId="77777777" w:rsidR="0036686D" w:rsidRPr="00297263" w:rsidRDefault="0036686D" w:rsidP="00297263">
            <w:pPr>
              <w:spacing w:line="0" w:lineRule="atLeast"/>
              <w:jc w:val="center"/>
              <w:rPr>
                <w:rFonts w:ascii="微軟正黑體" w:eastAsia="微軟正黑體" w:hAnsi="微軟正黑體"/>
                <w:color w:val="000000" w:themeColor="text1"/>
                <w:kern w:val="20"/>
                <w:sz w:val="22"/>
              </w:rPr>
            </w:pPr>
            <w:r w:rsidRPr="00297263">
              <w:rPr>
                <w:rFonts w:ascii="微軟正黑體" w:eastAsia="微軟正黑體" w:hAnsi="微軟正黑體" w:hint="eastAsia"/>
                <w:color w:val="000000" w:themeColor="text1"/>
                <w:spacing w:val="2"/>
                <w:w w:val="69"/>
                <w:kern w:val="0"/>
                <w:sz w:val="22"/>
              </w:rPr>
              <w:t>是否進用身心障礙人</w:t>
            </w:r>
            <w:r w:rsidRPr="00297263">
              <w:rPr>
                <w:rFonts w:ascii="微軟正黑體" w:eastAsia="微軟正黑體" w:hAnsi="微軟正黑體" w:hint="eastAsia"/>
                <w:color w:val="000000" w:themeColor="text1"/>
                <w:spacing w:val="-7"/>
                <w:w w:val="69"/>
                <w:kern w:val="0"/>
                <w:sz w:val="22"/>
              </w:rPr>
              <w:t>員</w:t>
            </w:r>
          </w:p>
        </w:tc>
        <w:tc>
          <w:tcPr>
            <w:tcW w:w="840" w:type="pct"/>
            <w:shd w:val="clear" w:color="auto" w:fill="auto"/>
            <w:vAlign w:val="center"/>
          </w:tcPr>
          <w:p w14:paraId="0B98B144"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color w:val="000000" w:themeColor="text1"/>
                <w:sz w:val="22"/>
              </w:rPr>
              <w:t>是</w:t>
            </w:r>
            <w:r w:rsidRPr="00297263">
              <w:rPr>
                <w:rFonts w:ascii="微軟正黑體" w:eastAsia="微軟正黑體" w:hAnsi="微軟正黑體" w:hint="eastAsia"/>
                <w:color w:val="000000" w:themeColor="text1"/>
                <w:sz w:val="22"/>
              </w:rPr>
              <w:t>/否</w:t>
            </w:r>
          </w:p>
        </w:tc>
      </w:tr>
      <w:tr w:rsidR="00297263" w:rsidRPr="00297263" w14:paraId="210FCA2C" w14:textId="77777777" w:rsidTr="00C5109F">
        <w:trPr>
          <w:trHeight w:hRule="exact" w:val="567"/>
          <w:jc w:val="center"/>
        </w:trPr>
        <w:tc>
          <w:tcPr>
            <w:tcW w:w="799" w:type="pct"/>
            <w:vMerge/>
            <w:shd w:val="clear" w:color="auto" w:fill="auto"/>
            <w:vAlign w:val="center"/>
          </w:tcPr>
          <w:p w14:paraId="3DCF37BE"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p>
        </w:tc>
        <w:tc>
          <w:tcPr>
            <w:tcW w:w="2435" w:type="pct"/>
            <w:vMerge/>
            <w:shd w:val="clear" w:color="auto" w:fill="auto"/>
            <w:vAlign w:val="center"/>
          </w:tcPr>
          <w:p w14:paraId="519A5A26" w14:textId="77777777" w:rsidR="0036686D" w:rsidRPr="00297263" w:rsidRDefault="0036686D" w:rsidP="00297263">
            <w:pPr>
              <w:spacing w:line="0" w:lineRule="atLeast"/>
              <w:rPr>
                <w:rFonts w:ascii="微軟正黑體" w:eastAsia="微軟正黑體" w:hAnsi="微軟正黑體"/>
                <w:color w:val="000000" w:themeColor="text1"/>
                <w:sz w:val="22"/>
              </w:rPr>
            </w:pPr>
          </w:p>
        </w:tc>
        <w:tc>
          <w:tcPr>
            <w:tcW w:w="926" w:type="pct"/>
            <w:shd w:val="clear" w:color="auto" w:fill="auto"/>
            <w:tcFitText/>
            <w:vAlign w:val="center"/>
          </w:tcPr>
          <w:p w14:paraId="298153C0" w14:textId="77777777" w:rsidR="0036686D" w:rsidRPr="00297263" w:rsidRDefault="0036686D" w:rsidP="00297263">
            <w:pPr>
              <w:spacing w:line="0" w:lineRule="atLeast"/>
              <w:jc w:val="center"/>
              <w:rPr>
                <w:rFonts w:ascii="微軟正黑體" w:eastAsia="微軟正黑體" w:hAnsi="微軟正黑體"/>
                <w:color w:val="000000" w:themeColor="text1"/>
                <w:spacing w:val="15"/>
                <w:w w:val="61"/>
                <w:kern w:val="0"/>
                <w:sz w:val="22"/>
              </w:rPr>
            </w:pPr>
            <w:r w:rsidRPr="00911202">
              <w:rPr>
                <w:rFonts w:ascii="微軟正黑體" w:eastAsia="微軟正黑體" w:hAnsi="微軟正黑體" w:hint="eastAsia"/>
                <w:color w:val="000000" w:themeColor="text1"/>
                <w:w w:val="99"/>
                <w:kern w:val="0"/>
                <w:sz w:val="22"/>
              </w:rPr>
              <w:t>是否進用外籍</w:t>
            </w:r>
            <w:r w:rsidRPr="00911202">
              <w:rPr>
                <w:rFonts w:ascii="微軟正黑體" w:eastAsia="微軟正黑體" w:hAnsi="微軟正黑體" w:hint="eastAsia"/>
                <w:color w:val="000000" w:themeColor="text1"/>
                <w:spacing w:val="7"/>
                <w:w w:val="99"/>
                <w:kern w:val="0"/>
                <w:sz w:val="22"/>
              </w:rPr>
              <w:t>生</w:t>
            </w:r>
          </w:p>
        </w:tc>
        <w:tc>
          <w:tcPr>
            <w:tcW w:w="840" w:type="pct"/>
            <w:shd w:val="clear" w:color="auto" w:fill="auto"/>
            <w:vAlign w:val="center"/>
          </w:tcPr>
          <w:p w14:paraId="6176AE76" w14:textId="77777777" w:rsidR="0036686D" w:rsidRPr="00297263" w:rsidRDefault="0036686D" w:rsidP="00297263">
            <w:pPr>
              <w:spacing w:line="0" w:lineRule="atLeast"/>
              <w:jc w:val="center"/>
              <w:rPr>
                <w:rFonts w:ascii="微軟正黑體" w:eastAsia="微軟正黑體" w:hAnsi="微軟正黑體"/>
                <w:color w:val="000000" w:themeColor="text1"/>
                <w:spacing w:val="15"/>
                <w:w w:val="61"/>
                <w:kern w:val="0"/>
                <w:sz w:val="22"/>
              </w:rPr>
            </w:pPr>
            <w:r w:rsidRPr="00297263">
              <w:rPr>
                <w:rFonts w:ascii="微軟正黑體" w:eastAsia="微軟正黑體" w:hAnsi="微軟正黑體"/>
                <w:color w:val="000000" w:themeColor="text1"/>
                <w:sz w:val="22"/>
              </w:rPr>
              <w:t>是</w:t>
            </w:r>
            <w:r w:rsidRPr="00297263">
              <w:rPr>
                <w:rFonts w:ascii="微軟正黑體" w:eastAsia="微軟正黑體" w:hAnsi="微軟正黑體" w:hint="eastAsia"/>
                <w:color w:val="000000" w:themeColor="text1"/>
                <w:sz w:val="22"/>
              </w:rPr>
              <w:t>/否</w:t>
            </w:r>
          </w:p>
        </w:tc>
      </w:tr>
      <w:tr w:rsidR="00297263" w:rsidRPr="00297263" w14:paraId="3EAD3F30" w14:textId="77777777" w:rsidTr="00C5109F">
        <w:trPr>
          <w:trHeight w:val="1256"/>
          <w:jc w:val="center"/>
        </w:trPr>
        <w:tc>
          <w:tcPr>
            <w:tcW w:w="799" w:type="pct"/>
            <w:shd w:val="clear" w:color="auto" w:fill="auto"/>
            <w:vAlign w:val="center"/>
          </w:tcPr>
          <w:p w14:paraId="75CBC3A3"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公司簡介</w:t>
            </w:r>
          </w:p>
        </w:tc>
        <w:tc>
          <w:tcPr>
            <w:tcW w:w="4201" w:type="pct"/>
            <w:gridSpan w:val="3"/>
            <w:shd w:val="clear" w:color="auto" w:fill="auto"/>
            <w:vAlign w:val="center"/>
          </w:tcPr>
          <w:p w14:paraId="251D3343" w14:textId="0F3C295E" w:rsidR="0036686D" w:rsidRPr="00297263" w:rsidRDefault="00CC1824"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誠信零風險的創業角度，完整的教育訓練平台，打造高專業(高品質的業務部隊)</w:t>
            </w:r>
          </w:p>
          <w:p w14:paraId="643A0D2D" w14:textId="12C7427D" w:rsidR="00CC1824" w:rsidRPr="00297263" w:rsidRDefault="00CC1824"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建構E化</w:t>
            </w:r>
            <w:r w:rsidR="00B50D0D" w:rsidRPr="00297263">
              <w:rPr>
                <w:rFonts w:ascii="微軟正黑體" w:eastAsia="微軟正黑體" w:hAnsi="微軟正黑體" w:hint="eastAsia"/>
                <w:color w:val="000000" w:themeColor="text1"/>
                <w:sz w:val="22"/>
              </w:rPr>
              <w:t>I化</w:t>
            </w:r>
            <w:r w:rsidRPr="00297263">
              <w:rPr>
                <w:rFonts w:ascii="微軟正黑體" w:eastAsia="微軟正黑體" w:hAnsi="微軟正黑體" w:hint="eastAsia"/>
                <w:color w:val="000000" w:themeColor="text1"/>
                <w:sz w:val="22"/>
              </w:rPr>
              <w:t>數位化M化</w:t>
            </w:r>
            <w:r w:rsidR="00B50D0D" w:rsidRPr="00297263">
              <w:rPr>
                <w:rFonts w:ascii="微軟正黑體" w:eastAsia="微軟正黑體" w:hAnsi="微軟正黑體" w:hint="eastAsia"/>
                <w:color w:val="000000" w:themeColor="text1"/>
                <w:sz w:val="22"/>
              </w:rPr>
              <w:t>資訊系統，提升行政及行政效率</w:t>
            </w:r>
          </w:p>
          <w:p w14:paraId="59716EC5" w14:textId="51AE14D0" w:rsidR="00B50D0D" w:rsidRPr="00297263" w:rsidRDefault="00B50D0D"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堅持打造大家共同認可及奉行的核心文化、核心價值、留住優質人材、讓優質人才得以盡行發揮。</w:t>
            </w:r>
          </w:p>
          <w:p w14:paraId="6FB35DDF" w14:textId="77777777" w:rsidR="00B50D0D" w:rsidRPr="00297263" w:rsidRDefault="00B50D0D"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健全的財務控管，並不斷投資優化同仁之創業環境。</w:t>
            </w:r>
          </w:p>
          <w:p w14:paraId="4F2519D7" w14:textId="77777777" w:rsidR="00B50D0D" w:rsidRPr="00297263" w:rsidRDefault="00B50D0D"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一步</w:t>
            </w:r>
            <w:proofErr w:type="gramStart"/>
            <w:r w:rsidRPr="00297263">
              <w:rPr>
                <w:rFonts w:ascii="微軟正黑體" w:eastAsia="微軟正黑體" w:hAnsi="微軟正黑體" w:hint="eastAsia"/>
                <w:color w:val="000000" w:themeColor="text1"/>
                <w:sz w:val="22"/>
              </w:rPr>
              <w:t>一</w:t>
            </w:r>
            <w:proofErr w:type="gramEnd"/>
            <w:r w:rsidRPr="00297263">
              <w:rPr>
                <w:rFonts w:ascii="微軟正黑體" w:eastAsia="微軟正黑體" w:hAnsi="微軟正黑體" w:hint="eastAsia"/>
                <w:color w:val="000000" w:themeColor="text1"/>
                <w:sz w:val="22"/>
              </w:rPr>
              <w:t>腳印，向</w:t>
            </w:r>
            <w:proofErr w:type="gramStart"/>
            <w:r w:rsidRPr="00297263">
              <w:rPr>
                <w:rFonts w:ascii="微軟正黑體" w:eastAsia="微軟正黑體" w:hAnsi="微軟正黑體" w:hint="eastAsia"/>
                <w:color w:val="000000" w:themeColor="text1"/>
                <w:sz w:val="22"/>
              </w:rPr>
              <w:t>大型保經邁進</w:t>
            </w:r>
            <w:proofErr w:type="gramEnd"/>
            <w:r w:rsidRPr="00297263">
              <w:rPr>
                <w:rFonts w:ascii="微軟正黑體" w:eastAsia="微軟正黑體" w:hAnsi="微軟正黑體" w:hint="eastAsia"/>
                <w:color w:val="000000" w:themeColor="text1"/>
                <w:sz w:val="22"/>
              </w:rPr>
              <w:t>、不斷提升競爭力和市</w:t>
            </w:r>
            <w:proofErr w:type="gramStart"/>
            <w:r w:rsidRPr="00297263">
              <w:rPr>
                <w:rFonts w:ascii="微軟正黑體" w:eastAsia="微軟正黑體" w:hAnsi="微軟正黑體" w:hint="eastAsia"/>
                <w:color w:val="000000" w:themeColor="text1"/>
                <w:sz w:val="22"/>
              </w:rPr>
              <w:t>佔</w:t>
            </w:r>
            <w:proofErr w:type="gramEnd"/>
            <w:r w:rsidRPr="00297263">
              <w:rPr>
                <w:rFonts w:ascii="微軟正黑體" w:eastAsia="微軟正黑體" w:hAnsi="微軟正黑體" w:hint="eastAsia"/>
                <w:color w:val="000000" w:themeColor="text1"/>
                <w:sz w:val="22"/>
              </w:rPr>
              <w:t>率。</w:t>
            </w:r>
          </w:p>
          <w:p w14:paraId="13304AAB" w14:textId="2B9A981B" w:rsidR="0036686D" w:rsidRPr="00297263" w:rsidRDefault="00B50D0D" w:rsidP="00297263">
            <w:pPr>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立足台灣、佈局全球之企圖心，善盡企業照顧員工及企業對社會的責任。</w:t>
            </w:r>
          </w:p>
        </w:tc>
      </w:tr>
    </w:tbl>
    <w:p w14:paraId="175DEFB4" w14:textId="77777777" w:rsidR="0036686D" w:rsidRPr="00297263" w:rsidRDefault="0036686D" w:rsidP="00297263">
      <w:pPr>
        <w:widowControl/>
        <w:spacing w:line="0" w:lineRule="atLeast"/>
        <w:rPr>
          <w:rFonts w:ascii="微軟正黑體" w:eastAsia="微軟正黑體" w:hAnsi="微軟正黑體"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96"/>
        <w:gridCol w:w="841"/>
        <w:gridCol w:w="1705"/>
        <w:gridCol w:w="1845"/>
        <w:gridCol w:w="1561"/>
        <w:gridCol w:w="1410"/>
        <w:gridCol w:w="820"/>
      </w:tblGrid>
      <w:tr w:rsidR="00297263" w:rsidRPr="00297263" w14:paraId="3F4F0613" w14:textId="77777777" w:rsidTr="00297263">
        <w:trPr>
          <w:trHeight w:val="20"/>
          <w:jc w:val="center"/>
        </w:trPr>
        <w:tc>
          <w:tcPr>
            <w:tcW w:w="729" w:type="pct"/>
            <w:shd w:val="clear" w:color="auto" w:fill="auto"/>
            <w:vAlign w:val="center"/>
          </w:tcPr>
          <w:p w14:paraId="09C18903"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kern w:val="0"/>
                <w:sz w:val="22"/>
              </w:rPr>
              <w:t>職務名稱</w:t>
            </w:r>
          </w:p>
        </w:tc>
        <w:tc>
          <w:tcPr>
            <w:tcW w:w="439" w:type="pct"/>
            <w:shd w:val="clear" w:color="auto" w:fill="auto"/>
            <w:vAlign w:val="center"/>
          </w:tcPr>
          <w:p w14:paraId="60B1E98A" w14:textId="77777777" w:rsidR="0036686D" w:rsidRPr="00297263" w:rsidRDefault="0036686D" w:rsidP="00297263">
            <w:pPr>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kern w:val="0"/>
                <w:sz w:val="22"/>
              </w:rPr>
              <w:t>人數</w:t>
            </w:r>
          </w:p>
        </w:tc>
        <w:tc>
          <w:tcPr>
            <w:tcW w:w="890" w:type="pct"/>
            <w:shd w:val="clear" w:color="auto" w:fill="auto"/>
            <w:vAlign w:val="center"/>
          </w:tcPr>
          <w:p w14:paraId="24594ED7" w14:textId="77777777" w:rsidR="0036686D" w:rsidRPr="00297263" w:rsidRDefault="0036686D" w:rsidP="00297263">
            <w:pPr>
              <w:spacing w:line="0" w:lineRule="atLeast"/>
              <w:jc w:val="center"/>
              <w:rPr>
                <w:rFonts w:ascii="微軟正黑體" w:eastAsia="微軟正黑體" w:hAnsi="微軟正黑體"/>
                <w:color w:val="000000" w:themeColor="text1"/>
                <w:kern w:val="0"/>
                <w:sz w:val="22"/>
              </w:rPr>
            </w:pPr>
            <w:r w:rsidRPr="00297263">
              <w:rPr>
                <w:rFonts w:ascii="微軟正黑體" w:eastAsia="微軟正黑體" w:hAnsi="微軟正黑體" w:hint="eastAsia"/>
                <w:color w:val="000000" w:themeColor="text1"/>
                <w:kern w:val="0"/>
                <w:sz w:val="22"/>
              </w:rPr>
              <w:t>主要資格條件</w:t>
            </w:r>
          </w:p>
          <w:p w14:paraId="113263AD" w14:textId="77777777" w:rsidR="0036686D" w:rsidRPr="00297263" w:rsidRDefault="0036686D" w:rsidP="00297263">
            <w:pPr>
              <w:spacing w:line="0" w:lineRule="atLeast"/>
              <w:jc w:val="center"/>
              <w:rPr>
                <w:rFonts w:ascii="微軟正黑體" w:eastAsia="微軟正黑體" w:hAnsi="微軟正黑體"/>
                <w:color w:val="000000" w:themeColor="text1"/>
                <w:sz w:val="16"/>
                <w:szCs w:val="16"/>
              </w:rPr>
            </w:pPr>
            <w:proofErr w:type="gramStart"/>
            <w:r w:rsidRPr="00297263">
              <w:rPr>
                <w:rFonts w:ascii="微軟正黑體" w:eastAsia="微軟正黑體" w:hAnsi="微軟正黑體" w:hint="eastAsia"/>
                <w:color w:val="000000" w:themeColor="text1"/>
                <w:sz w:val="16"/>
                <w:szCs w:val="16"/>
              </w:rPr>
              <w:t>（</w:t>
            </w:r>
            <w:proofErr w:type="gramEnd"/>
            <w:r w:rsidRPr="00297263">
              <w:rPr>
                <w:rFonts w:ascii="微軟正黑體" w:eastAsia="微軟正黑體" w:hAnsi="微軟正黑體" w:hint="eastAsia"/>
                <w:color w:val="000000" w:themeColor="text1"/>
                <w:sz w:val="16"/>
                <w:szCs w:val="16"/>
              </w:rPr>
              <w:t>例如：學歷及系所、技能、語文、證照等</w:t>
            </w:r>
            <w:proofErr w:type="gramStart"/>
            <w:r w:rsidRPr="00297263">
              <w:rPr>
                <w:rFonts w:ascii="微軟正黑體" w:eastAsia="微軟正黑體" w:hAnsi="微軟正黑體" w:hint="eastAsia"/>
                <w:color w:val="000000" w:themeColor="text1"/>
                <w:sz w:val="16"/>
                <w:szCs w:val="16"/>
              </w:rPr>
              <w:t>）</w:t>
            </w:r>
            <w:proofErr w:type="gramEnd"/>
          </w:p>
        </w:tc>
        <w:tc>
          <w:tcPr>
            <w:tcW w:w="963" w:type="pct"/>
            <w:shd w:val="clear" w:color="auto" w:fill="auto"/>
            <w:vAlign w:val="center"/>
          </w:tcPr>
          <w:p w14:paraId="5526A7F5" w14:textId="77777777" w:rsidR="0036686D" w:rsidRPr="00297263" w:rsidRDefault="0036686D" w:rsidP="00297263">
            <w:pPr>
              <w:spacing w:line="0" w:lineRule="atLeast"/>
              <w:jc w:val="center"/>
              <w:rPr>
                <w:rFonts w:ascii="微軟正黑體" w:eastAsia="微軟正黑體" w:hAnsi="微軟正黑體"/>
                <w:color w:val="000000" w:themeColor="text1"/>
                <w:kern w:val="0"/>
                <w:sz w:val="22"/>
              </w:rPr>
            </w:pPr>
            <w:r w:rsidRPr="00297263">
              <w:rPr>
                <w:rFonts w:ascii="微軟正黑體" w:eastAsia="微軟正黑體" w:hAnsi="微軟正黑體" w:hint="eastAsia"/>
                <w:color w:val="000000" w:themeColor="text1"/>
                <w:kern w:val="0"/>
                <w:sz w:val="22"/>
              </w:rPr>
              <w:t>待遇</w:t>
            </w:r>
          </w:p>
          <w:p w14:paraId="4706401D"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16"/>
                <w:szCs w:val="16"/>
              </w:rPr>
            </w:pPr>
            <w:r w:rsidRPr="00297263">
              <w:rPr>
                <w:rFonts w:ascii="微軟正黑體" w:eastAsia="微軟正黑體" w:hAnsi="微軟正黑體" w:hint="eastAsia"/>
                <w:color w:val="000000" w:themeColor="text1"/>
                <w:sz w:val="16"/>
                <w:szCs w:val="16"/>
              </w:rPr>
              <w:t>(禁</w:t>
            </w:r>
            <w:r w:rsidRPr="00297263">
              <w:rPr>
                <w:rFonts w:ascii="微軟正黑體" w:eastAsia="微軟正黑體" w:hAnsi="微軟正黑體"/>
                <w:color w:val="000000" w:themeColor="text1"/>
                <w:sz w:val="16"/>
                <w:szCs w:val="16"/>
              </w:rPr>
              <w:t>面議及低於勞基法薪資</w:t>
            </w:r>
            <w:r w:rsidRPr="00297263">
              <w:rPr>
                <w:rFonts w:ascii="微軟正黑體" w:eastAsia="微軟正黑體" w:hAnsi="微軟正黑體" w:hint="eastAsia"/>
                <w:color w:val="000000" w:themeColor="text1"/>
                <w:sz w:val="16"/>
                <w:szCs w:val="16"/>
              </w:rPr>
              <w:t>)</w:t>
            </w:r>
          </w:p>
        </w:tc>
        <w:tc>
          <w:tcPr>
            <w:tcW w:w="815" w:type="pct"/>
            <w:shd w:val="clear" w:color="auto" w:fill="auto"/>
            <w:vAlign w:val="center"/>
          </w:tcPr>
          <w:p w14:paraId="55D677C5"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kern w:val="0"/>
                <w:sz w:val="22"/>
              </w:rPr>
            </w:pPr>
            <w:r w:rsidRPr="00297263">
              <w:rPr>
                <w:rFonts w:ascii="微軟正黑體" w:eastAsia="微軟正黑體" w:hAnsi="微軟正黑體" w:hint="eastAsia"/>
                <w:color w:val="000000" w:themeColor="text1"/>
                <w:kern w:val="0"/>
                <w:sz w:val="22"/>
              </w:rPr>
              <w:t>工作內容</w:t>
            </w:r>
          </w:p>
        </w:tc>
        <w:tc>
          <w:tcPr>
            <w:tcW w:w="736" w:type="pct"/>
            <w:vAlign w:val="center"/>
          </w:tcPr>
          <w:p w14:paraId="1FBD953D"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kern w:val="0"/>
                <w:sz w:val="22"/>
              </w:rPr>
            </w:pPr>
            <w:r w:rsidRPr="00297263">
              <w:rPr>
                <w:rFonts w:ascii="微軟正黑體" w:eastAsia="微軟正黑體" w:hAnsi="微軟正黑體" w:hint="eastAsia"/>
                <w:color w:val="000000" w:themeColor="text1"/>
                <w:kern w:val="0"/>
                <w:sz w:val="22"/>
              </w:rPr>
              <w:t>工作地點</w:t>
            </w:r>
          </w:p>
        </w:tc>
        <w:tc>
          <w:tcPr>
            <w:tcW w:w="428" w:type="pct"/>
            <w:vAlign w:val="center"/>
          </w:tcPr>
          <w:p w14:paraId="47130260" w14:textId="77777777" w:rsidR="0036686D" w:rsidRPr="00297263" w:rsidRDefault="0036686D" w:rsidP="00297263">
            <w:pPr>
              <w:spacing w:line="0" w:lineRule="atLeast"/>
              <w:jc w:val="center"/>
              <w:rPr>
                <w:rFonts w:ascii="微軟正黑體" w:eastAsia="微軟正黑體" w:hAnsi="微軟正黑體"/>
                <w:color w:val="000000" w:themeColor="text1"/>
                <w:kern w:val="0"/>
                <w:sz w:val="22"/>
                <w:highlight w:val="yellow"/>
              </w:rPr>
            </w:pPr>
            <w:r w:rsidRPr="00297263">
              <w:rPr>
                <w:rFonts w:ascii="微軟正黑體" w:eastAsia="微軟正黑體" w:hAnsi="微軟正黑體" w:hint="eastAsia"/>
                <w:color w:val="000000" w:themeColor="text1"/>
                <w:kern w:val="0"/>
                <w:sz w:val="22"/>
              </w:rPr>
              <w:t>備註</w:t>
            </w:r>
          </w:p>
        </w:tc>
      </w:tr>
      <w:tr w:rsidR="00297263" w:rsidRPr="00297263" w14:paraId="4FE15A12" w14:textId="77777777" w:rsidTr="00297263">
        <w:trPr>
          <w:trHeight w:val="20"/>
          <w:jc w:val="center"/>
        </w:trPr>
        <w:tc>
          <w:tcPr>
            <w:tcW w:w="729" w:type="pct"/>
            <w:shd w:val="clear" w:color="auto" w:fill="auto"/>
            <w:vAlign w:val="center"/>
          </w:tcPr>
          <w:p w14:paraId="55A8E1A4" w14:textId="31CC2311" w:rsidR="0036686D" w:rsidRPr="00297263" w:rsidRDefault="00B50D0D" w:rsidP="00297263">
            <w:pPr>
              <w:adjustRightInd w:val="0"/>
              <w:snapToGrid w:val="0"/>
              <w:spacing w:line="0" w:lineRule="atLeast"/>
              <w:jc w:val="center"/>
              <w:rPr>
                <w:rFonts w:ascii="微軟正黑體" w:eastAsia="微軟正黑體" w:hAnsi="微軟正黑體"/>
                <w:color w:val="000000" w:themeColor="text1"/>
                <w:sz w:val="22"/>
              </w:rPr>
            </w:pPr>
            <w:bookmarkStart w:id="0" w:name="_GoBack"/>
            <w:r w:rsidRPr="00297263">
              <w:rPr>
                <w:rFonts w:ascii="微軟正黑體" w:eastAsia="微軟正黑體" w:hAnsi="微軟正黑體" w:hint="eastAsia"/>
                <w:color w:val="000000" w:themeColor="text1"/>
                <w:sz w:val="22"/>
              </w:rPr>
              <w:t>保險業務員</w:t>
            </w:r>
            <w:bookmarkEnd w:id="0"/>
            <w:r w:rsidRPr="00297263">
              <w:rPr>
                <w:rFonts w:ascii="微軟正黑體" w:eastAsia="微軟正黑體" w:hAnsi="微軟正黑體" w:hint="eastAsia"/>
                <w:color w:val="000000" w:themeColor="text1"/>
                <w:sz w:val="22"/>
              </w:rPr>
              <w:t>(承攬報酬)</w:t>
            </w:r>
          </w:p>
        </w:tc>
        <w:tc>
          <w:tcPr>
            <w:tcW w:w="439" w:type="pct"/>
            <w:shd w:val="clear" w:color="auto" w:fill="auto"/>
            <w:vAlign w:val="center"/>
          </w:tcPr>
          <w:p w14:paraId="4AE52925" w14:textId="4ECB8639" w:rsidR="0036686D" w:rsidRPr="00297263" w:rsidRDefault="00B50D0D" w:rsidP="00297263">
            <w:pPr>
              <w:adjustRightInd w:val="0"/>
              <w:snapToGrid w:val="0"/>
              <w:spacing w:line="0" w:lineRule="atLeast"/>
              <w:jc w:val="center"/>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無限制</w:t>
            </w:r>
          </w:p>
        </w:tc>
        <w:tc>
          <w:tcPr>
            <w:tcW w:w="890" w:type="pct"/>
            <w:shd w:val="clear" w:color="auto" w:fill="auto"/>
            <w:vAlign w:val="center"/>
          </w:tcPr>
          <w:p w14:paraId="54683EBE" w14:textId="29B5350B" w:rsidR="0036686D" w:rsidRPr="00297263" w:rsidRDefault="00B50D0D" w:rsidP="00297263">
            <w:pPr>
              <w:adjustRightInd w:val="0"/>
              <w:snapToGrid w:val="0"/>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高中學歷</w:t>
            </w:r>
          </w:p>
        </w:tc>
        <w:tc>
          <w:tcPr>
            <w:tcW w:w="963" w:type="pct"/>
            <w:shd w:val="clear" w:color="auto" w:fill="auto"/>
            <w:vAlign w:val="center"/>
          </w:tcPr>
          <w:p w14:paraId="3E3BD1BF" w14:textId="416456A8" w:rsidR="0036686D" w:rsidRPr="00297263" w:rsidRDefault="00B50D0D" w:rsidP="00297263">
            <w:pPr>
              <w:adjustRightInd w:val="0"/>
              <w:snapToGrid w:val="0"/>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面議</w:t>
            </w:r>
          </w:p>
        </w:tc>
        <w:tc>
          <w:tcPr>
            <w:tcW w:w="815" w:type="pct"/>
            <w:shd w:val="clear" w:color="auto" w:fill="auto"/>
            <w:vAlign w:val="center"/>
          </w:tcPr>
          <w:p w14:paraId="17EA543F" w14:textId="6BB19A6D" w:rsidR="0036686D" w:rsidRPr="00297263" w:rsidRDefault="00B50D0D" w:rsidP="00297263">
            <w:pPr>
              <w:adjustRightInd w:val="0"/>
              <w:snapToGrid w:val="0"/>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同上述服務項目</w:t>
            </w:r>
          </w:p>
        </w:tc>
        <w:tc>
          <w:tcPr>
            <w:tcW w:w="736" w:type="pct"/>
          </w:tcPr>
          <w:p w14:paraId="30DE5D92" w14:textId="77777777" w:rsidR="00B50D0D" w:rsidRPr="00297263" w:rsidRDefault="00B50D0D" w:rsidP="00297263">
            <w:pPr>
              <w:adjustRightInd w:val="0"/>
              <w:snapToGrid w:val="0"/>
              <w:spacing w:line="0" w:lineRule="atLeast"/>
              <w:rPr>
                <w:rFonts w:ascii="微軟正黑體" w:eastAsia="微軟正黑體" w:hAnsi="微軟正黑體"/>
                <w:color w:val="000000" w:themeColor="text1"/>
                <w:sz w:val="22"/>
              </w:rPr>
            </w:pPr>
          </w:p>
          <w:p w14:paraId="13AEAFC9" w14:textId="570D3606" w:rsidR="00B50D0D" w:rsidRPr="00297263" w:rsidRDefault="00B50D0D" w:rsidP="00297263">
            <w:pPr>
              <w:adjustRightInd w:val="0"/>
              <w:snapToGrid w:val="0"/>
              <w:spacing w:line="0" w:lineRule="atLeast"/>
              <w:rPr>
                <w:rFonts w:ascii="微軟正黑體" w:eastAsia="微軟正黑體" w:hAnsi="微軟正黑體"/>
                <w:color w:val="000000" w:themeColor="text1"/>
                <w:sz w:val="22"/>
              </w:rPr>
            </w:pPr>
            <w:r w:rsidRPr="00297263">
              <w:rPr>
                <w:rFonts w:ascii="微軟正黑體" w:eastAsia="微軟正黑體" w:hAnsi="微軟正黑體" w:hint="eastAsia"/>
                <w:color w:val="000000" w:themeColor="text1"/>
                <w:sz w:val="22"/>
              </w:rPr>
              <w:t>竹北市</w:t>
            </w:r>
          </w:p>
        </w:tc>
        <w:tc>
          <w:tcPr>
            <w:tcW w:w="428" w:type="pct"/>
          </w:tcPr>
          <w:p w14:paraId="2F9A5CA8"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22"/>
                <w:highlight w:val="yellow"/>
              </w:rPr>
            </w:pPr>
          </w:p>
        </w:tc>
      </w:tr>
      <w:tr w:rsidR="00297263" w:rsidRPr="00297263" w14:paraId="32C0EE15" w14:textId="77777777" w:rsidTr="00297263">
        <w:trPr>
          <w:trHeight w:val="148"/>
          <w:jc w:val="center"/>
        </w:trPr>
        <w:tc>
          <w:tcPr>
            <w:tcW w:w="729" w:type="pct"/>
            <w:shd w:val="clear" w:color="auto" w:fill="auto"/>
            <w:vAlign w:val="center"/>
          </w:tcPr>
          <w:p w14:paraId="3DE52A32"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22"/>
              </w:rPr>
            </w:pPr>
          </w:p>
        </w:tc>
        <w:tc>
          <w:tcPr>
            <w:tcW w:w="439" w:type="pct"/>
            <w:shd w:val="clear" w:color="auto" w:fill="auto"/>
            <w:vAlign w:val="center"/>
          </w:tcPr>
          <w:p w14:paraId="1B909FB3"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22"/>
              </w:rPr>
            </w:pPr>
          </w:p>
        </w:tc>
        <w:tc>
          <w:tcPr>
            <w:tcW w:w="890" w:type="pct"/>
            <w:shd w:val="clear" w:color="auto" w:fill="auto"/>
            <w:vAlign w:val="center"/>
          </w:tcPr>
          <w:p w14:paraId="164B6036"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22"/>
              </w:rPr>
            </w:pPr>
          </w:p>
        </w:tc>
        <w:tc>
          <w:tcPr>
            <w:tcW w:w="963" w:type="pct"/>
            <w:shd w:val="clear" w:color="auto" w:fill="auto"/>
            <w:vAlign w:val="center"/>
          </w:tcPr>
          <w:p w14:paraId="64B6A459"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22"/>
              </w:rPr>
            </w:pPr>
          </w:p>
        </w:tc>
        <w:tc>
          <w:tcPr>
            <w:tcW w:w="815" w:type="pct"/>
            <w:shd w:val="clear" w:color="auto" w:fill="auto"/>
            <w:vAlign w:val="center"/>
          </w:tcPr>
          <w:p w14:paraId="4DCBD508"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22"/>
              </w:rPr>
            </w:pPr>
          </w:p>
        </w:tc>
        <w:tc>
          <w:tcPr>
            <w:tcW w:w="736" w:type="pct"/>
          </w:tcPr>
          <w:p w14:paraId="1FB8608F"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22"/>
              </w:rPr>
            </w:pPr>
          </w:p>
        </w:tc>
        <w:tc>
          <w:tcPr>
            <w:tcW w:w="428" w:type="pct"/>
          </w:tcPr>
          <w:p w14:paraId="7F5D20D1" w14:textId="77777777" w:rsidR="0036686D" w:rsidRPr="00297263" w:rsidRDefault="0036686D" w:rsidP="00297263">
            <w:pPr>
              <w:adjustRightInd w:val="0"/>
              <w:snapToGrid w:val="0"/>
              <w:spacing w:line="0" w:lineRule="atLeast"/>
              <w:jc w:val="center"/>
              <w:rPr>
                <w:rFonts w:ascii="微軟正黑體" w:eastAsia="微軟正黑體" w:hAnsi="微軟正黑體"/>
                <w:color w:val="000000" w:themeColor="text1"/>
                <w:sz w:val="22"/>
              </w:rPr>
            </w:pPr>
          </w:p>
        </w:tc>
      </w:tr>
    </w:tbl>
    <w:p w14:paraId="2E7A74B8" w14:textId="77777777" w:rsidR="0036686D" w:rsidRPr="00297263" w:rsidRDefault="0036686D" w:rsidP="00297263">
      <w:pPr>
        <w:tabs>
          <w:tab w:val="left" w:pos="284"/>
          <w:tab w:val="left" w:pos="426"/>
        </w:tabs>
        <w:spacing w:line="0" w:lineRule="atLeast"/>
        <w:rPr>
          <w:rFonts w:ascii="微軟正黑體" w:eastAsia="微軟正黑體" w:hAnsi="微軟正黑體" w:cs="Times New Roman"/>
          <w:color w:val="000000" w:themeColor="text1"/>
          <w:sz w:val="20"/>
          <w:szCs w:val="20"/>
        </w:rPr>
      </w:pPr>
      <w:r w:rsidRPr="00297263">
        <w:rPr>
          <w:rFonts w:ascii="微軟正黑體" w:eastAsia="微軟正黑體" w:hAnsi="微軟正黑體" w:hint="eastAsia"/>
          <w:color w:val="000000" w:themeColor="text1"/>
          <w:sz w:val="20"/>
          <w:szCs w:val="20"/>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14:paraId="2ADC8F8F" w14:textId="77777777" w:rsidR="007D1F13" w:rsidRPr="00297263" w:rsidRDefault="007D1F13" w:rsidP="00297263">
      <w:pPr>
        <w:spacing w:line="0" w:lineRule="atLeast"/>
        <w:rPr>
          <w:rFonts w:ascii="微軟正黑體" w:eastAsia="微軟正黑體" w:hAnsi="微軟正黑體"/>
        </w:rPr>
      </w:pPr>
    </w:p>
    <w:sectPr w:rsidR="007D1F13" w:rsidRPr="00297263" w:rsidSect="0000566E">
      <w:footerReference w:type="default" r:id="rId8"/>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5B18" w14:textId="77777777" w:rsidR="0000566E" w:rsidRDefault="0000566E">
      <w:r>
        <w:separator/>
      </w:r>
    </w:p>
  </w:endnote>
  <w:endnote w:type="continuationSeparator" w:id="0">
    <w:p w14:paraId="088CC169" w14:textId="77777777" w:rsidR="0000566E" w:rsidRDefault="0000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719CF269" w14:textId="77777777" w:rsidR="00AF6B7E"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1718" w14:textId="77777777" w:rsidR="0000566E" w:rsidRDefault="0000566E">
      <w:r>
        <w:separator/>
      </w:r>
    </w:p>
  </w:footnote>
  <w:footnote w:type="continuationSeparator" w:id="0">
    <w:p w14:paraId="71386B19" w14:textId="77777777" w:rsidR="0000566E" w:rsidRDefault="0000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D9B"/>
    <w:multiLevelType w:val="hybridMultilevel"/>
    <w:tmpl w:val="4F2A7FBA"/>
    <w:lvl w:ilvl="0" w:tplc="785A8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BA61F9"/>
    <w:multiLevelType w:val="multilevel"/>
    <w:tmpl w:val="D2E0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00566E"/>
    <w:rsid w:val="002833B6"/>
    <w:rsid w:val="00297263"/>
    <w:rsid w:val="0036686D"/>
    <w:rsid w:val="00633567"/>
    <w:rsid w:val="00645210"/>
    <w:rsid w:val="007D1F13"/>
    <w:rsid w:val="009003F5"/>
    <w:rsid w:val="00911202"/>
    <w:rsid w:val="00AF6B7E"/>
    <w:rsid w:val="00B50D0D"/>
    <w:rsid w:val="00C5109F"/>
    <w:rsid w:val="00CC1824"/>
    <w:rsid w:val="00D52904"/>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DB1E"/>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basedOn w:val="a0"/>
    <w:uiPriority w:val="99"/>
    <w:semiHidden/>
    <w:unhideWhenUsed/>
    <w:rsid w:val="009003F5"/>
    <w:rPr>
      <w:color w:val="0000FF"/>
      <w:u w:val="single"/>
    </w:rPr>
  </w:style>
  <w:style w:type="paragraph" w:styleId="a6">
    <w:name w:val="List Paragraph"/>
    <w:basedOn w:val="a"/>
    <w:uiPriority w:val="34"/>
    <w:qFormat/>
    <w:rsid w:val="00CC1824"/>
    <w:pPr>
      <w:ind w:leftChars="200" w:left="480"/>
    </w:pPr>
  </w:style>
  <w:style w:type="paragraph" w:styleId="a7">
    <w:name w:val="header"/>
    <w:basedOn w:val="a"/>
    <w:link w:val="a8"/>
    <w:uiPriority w:val="99"/>
    <w:unhideWhenUsed/>
    <w:rsid w:val="00297263"/>
    <w:pPr>
      <w:tabs>
        <w:tab w:val="center" w:pos="4153"/>
        <w:tab w:val="right" w:pos="8306"/>
      </w:tabs>
      <w:snapToGrid w:val="0"/>
    </w:pPr>
    <w:rPr>
      <w:sz w:val="20"/>
      <w:szCs w:val="20"/>
    </w:rPr>
  </w:style>
  <w:style w:type="character" w:customStyle="1" w:styleId="a8">
    <w:name w:val="頁首 字元"/>
    <w:basedOn w:val="a0"/>
    <w:link w:val="a7"/>
    <w:uiPriority w:val="99"/>
    <w:rsid w:val="002972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ib.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5</cp:revision>
  <dcterms:created xsi:type="dcterms:W3CDTF">2024-04-09T13:01:00Z</dcterms:created>
  <dcterms:modified xsi:type="dcterms:W3CDTF">2024-04-11T06:55:00Z</dcterms:modified>
</cp:coreProperties>
</file>