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86D" w:rsidRPr="00FC72C9" w:rsidRDefault="0036686D" w:rsidP="0036686D">
      <w:pPr>
        <w:widowControl/>
        <w:spacing w:line="0" w:lineRule="atLeast"/>
        <w:jc w:val="center"/>
        <w:rPr>
          <w:rFonts w:ascii="微軟正黑體" w:eastAsia="微軟正黑體" w:hAnsi="微軟正黑體"/>
          <w:b/>
          <w:szCs w:val="24"/>
        </w:rPr>
      </w:pPr>
      <w:r w:rsidRPr="008E0EDA">
        <w:rPr>
          <w:rFonts w:ascii="微軟正黑體" w:eastAsia="微軟正黑體" w:hAnsi="微軟正黑體"/>
          <w:b/>
          <w:sz w:val="44"/>
          <w:szCs w:val="44"/>
        </w:rPr>
        <w:t>公司簡介</w:t>
      </w:r>
      <w:r>
        <w:rPr>
          <w:rFonts w:ascii="微軟正黑體" w:eastAsia="微軟正黑體" w:hAnsi="微軟正黑體" w:hint="eastAsia"/>
          <w:b/>
          <w:sz w:val="44"/>
          <w:szCs w:val="44"/>
        </w:rPr>
        <w:t>（</w:t>
      </w:r>
      <w:r>
        <w:rPr>
          <w:rFonts w:ascii="微軟正黑體" w:eastAsia="微軟正黑體" w:hAnsi="微軟正黑體"/>
          <w:b/>
          <w:sz w:val="44"/>
          <w:szCs w:val="44"/>
        </w:rPr>
        <w:t>僅限</w:t>
      </w:r>
      <w:r>
        <w:rPr>
          <w:rFonts w:ascii="微軟正黑體" w:eastAsia="微軟正黑體" w:hAnsi="微軟正黑體" w:hint="eastAsia"/>
          <w:b/>
          <w:sz w:val="44"/>
          <w:szCs w:val="44"/>
        </w:rPr>
        <w:t>word檔）</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233"/>
        <w:gridCol w:w="359"/>
        <w:gridCol w:w="503"/>
        <w:gridCol w:w="1847"/>
        <w:gridCol w:w="1602"/>
        <w:gridCol w:w="865"/>
        <w:gridCol w:w="761"/>
        <w:gridCol w:w="1013"/>
        <w:gridCol w:w="587"/>
        <w:gridCol w:w="1084"/>
      </w:tblGrid>
      <w:tr w:rsidR="0036686D" w:rsidRPr="00315F6D" w:rsidTr="00F310B5">
        <w:trPr>
          <w:trHeight w:val="377"/>
          <w:jc w:val="center"/>
        </w:trPr>
        <w:tc>
          <w:tcPr>
            <w:tcW w:w="808" w:type="pct"/>
            <w:gridSpan w:val="2"/>
            <w:shd w:val="clear" w:color="auto" w:fill="auto"/>
            <w:vAlign w:val="center"/>
          </w:tcPr>
          <w:p w:rsidR="0036686D" w:rsidRPr="00315F6D" w:rsidRDefault="0036686D" w:rsidP="002A1D41">
            <w:pPr>
              <w:spacing w:line="500" w:lineRule="exact"/>
              <w:jc w:val="center"/>
              <w:rPr>
                <w:rFonts w:ascii="微軟正黑體" w:eastAsia="微軟正黑體" w:hAnsi="微軟正黑體"/>
                <w:sz w:val="22"/>
              </w:rPr>
            </w:pPr>
            <w:r w:rsidRPr="00315F6D">
              <w:rPr>
                <w:rFonts w:ascii="微軟正黑體" w:eastAsia="微軟正黑體" w:hAnsi="微軟正黑體" w:hint="eastAsia"/>
                <w:sz w:val="22"/>
              </w:rPr>
              <w:t>公司名稱</w:t>
            </w:r>
          </w:p>
        </w:tc>
        <w:tc>
          <w:tcPr>
            <w:tcW w:w="2444" w:type="pct"/>
            <w:gridSpan w:val="4"/>
            <w:shd w:val="clear" w:color="auto" w:fill="auto"/>
            <w:vAlign w:val="center"/>
          </w:tcPr>
          <w:p w:rsidR="0036686D" w:rsidRPr="00F310B5" w:rsidRDefault="00F310B5" w:rsidP="00F310B5">
            <w:pPr>
              <w:spacing w:line="500" w:lineRule="exact"/>
              <w:jc w:val="center"/>
              <w:rPr>
                <w:rFonts w:ascii="微軟正黑體" w:eastAsia="微軟正黑體" w:hAnsi="微軟正黑體"/>
                <w:sz w:val="22"/>
              </w:rPr>
            </w:pPr>
            <w:r w:rsidRPr="00F310B5">
              <w:rPr>
                <w:rFonts w:ascii="微軟正黑體" w:eastAsia="微軟正黑體" w:hAnsi="微軟正黑體" w:hint="eastAsia"/>
                <w:sz w:val="22"/>
              </w:rPr>
              <w:t>海洋委員會海巡署北部分署</w:t>
            </w:r>
          </w:p>
        </w:tc>
        <w:tc>
          <w:tcPr>
            <w:tcW w:w="900" w:type="pct"/>
            <w:gridSpan w:val="2"/>
            <w:shd w:val="clear" w:color="auto" w:fill="auto"/>
            <w:vAlign w:val="center"/>
          </w:tcPr>
          <w:p w:rsidR="0036686D" w:rsidRPr="00F310B5" w:rsidRDefault="0036686D" w:rsidP="00F310B5">
            <w:pPr>
              <w:spacing w:line="500" w:lineRule="exact"/>
              <w:jc w:val="center"/>
              <w:rPr>
                <w:rFonts w:ascii="微軟正黑體" w:eastAsia="微軟正黑體" w:hAnsi="微軟正黑體"/>
                <w:sz w:val="22"/>
              </w:rPr>
            </w:pPr>
            <w:r w:rsidRPr="00F310B5">
              <w:rPr>
                <w:rFonts w:ascii="微軟正黑體" w:eastAsia="微軟正黑體" w:hAnsi="微軟正黑體"/>
                <w:sz w:val="22"/>
              </w:rPr>
              <w:t>攤位編號</w:t>
            </w:r>
          </w:p>
        </w:tc>
        <w:tc>
          <w:tcPr>
            <w:tcW w:w="848" w:type="pct"/>
            <w:gridSpan w:val="2"/>
            <w:shd w:val="clear" w:color="auto" w:fill="auto"/>
            <w:vAlign w:val="center"/>
          </w:tcPr>
          <w:p w:rsidR="0036686D" w:rsidRPr="00F310B5" w:rsidRDefault="0036686D" w:rsidP="00F310B5">
            <w:pPr>
              <w:spacing w:line="500" w:lineRule="exact"/>
              <w:jc w:val="center"/>
              <w:rPr>
                <w:rFonts w:ascii="微軟正黑體" w:eastAsia="微軟正黑體" w:hAnsi="微軟正黑體"/>
                <w:sz w:val="22"/>
              </w:rPr>
            </w:pPr>
            <w:proofErr w:type="gramStart"/>
            <w:r w:rsidRPr="00F310B5">
              <w:rPr>
                <w:rFonts w:ascii="微軟正黑體" w:eastAsia="微軟正黑體" w:hAnsi="微軟正黑體"/>
                <w:sz w:val="22"/>
              </w:rPr>
              <w:t>免填</w:t>
            </w:r>
            <w:proofErr w:type="gramEnd"/>
          </w:p>
        </w:tc>
      </w:tr>
      <w:tr w:rsidR="0036686D" w:rsidRPr="00315F6D" w:rsidTr="00F310B5">
        <w:trPr>
          <w:jc w:val="center"/>
        </w:trPr>
        <w:tc>
          <w:tcPr>
            <w:tcW w:w="808" w:type="pct"/>
            <w:gridSpan w:val="2"/>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公司地址</w:t>
            </w:r>
          </w:p>
        </w:tc>
        <w:tc>
          <w:tcPr>
            <w:tcW w:w="2444" w:type="pct"/>
            <w:gridSpan w:val="4"/>
            <w:shd w:val="clear" w:color="auto" w:fill="auto"/>
            <w:vAlign w:val="center"/>
          </w:tcPr>
          <w:p w:rsidR="0036686D" w:rsidRPr="00F310B5" w:rsidRDefault="00F310B5" w:rsidP="00F310B5">
            <w:pPr>
              <w:spacing w:line="500" w:lineRule="exact"/>
              <w:jc w:val="center"/>
              <w:rPr>
                <w:rFonts w:ascii="微軟正黑體" w:eastAsia="微軟正黑體" w:hAnsi="微軟正黑體"/>
                <w:sz w:val="22"/>
              </w:rPr>
            </w:pPr>
            <w:r w:rsidRPr="00F310B5">
              <w:rPr>
                <w:rFonts w:ascii="微軟正黑體" w:eastAsia="微軟正黑體" w:hAnsi="微軟正黑體"/>
                <w:sz w:val="22"/>
              </w:rPr>
              <w:t>桃園市觀音區忠愛路一段45號</w:t>
            </w:r>
          </w:p>
        </w:tc>
        <w:tc>
          <w:tcPr>
            <w:tcW w:w="900" w:type="pct"/>
            <w:gridSpan w:val="2"/>
            <w:shd w:val="clear" w:color="auto" w:fill="auto"/>
            <w:vAlign w:val="center"/>
          </w:tcPr>
          <w:p w:rsidR="0036686D" w:rsidRPr="00315F6D" w:rsidRDefault="0036686D" w:rsidP="00F310B5">
            <w:pPr>
              <w:spacing w:line="500" w:lineRule="exact"/>
              <w:jc w:val="center"/>
              <w:rPr>
                <w:rFonts w:ascii="微軟正黑體" w:eastAsia="微軟正黑體" w:hAnsi="微軟正黑體"/>
                <w:sz w:val="22"/>
              </w:rPr>
            </w:pPr>
            <w:r w:rsidRPr="00315F6D">
              <w:rPr>
                <w:rFonts w:ascii="微軟正黑體" w:eastAsia="微軟正黑體" w:hAnsi="微軟正黑體" w:hint="eastAsia"/>
                <w:sz w:val="22"/>
              </w:rPr>
              <w:t>統一編號</w:t>
            </w:r>
          </w:p>
        </w:tc>
        <w:tc>
          <w:tcPr>
            <w:tcW w:w="848" w:type="pct"/>
            <w:gridSpan w:val="2"/>
            <w:shd w:val="clear" w:color="auto" w:fill="auto"/>
            <w:vAlign w:val="center"/>
          </w:tcPr>
          <w:p w:rsidR="0036686D" w:rsidRPr="00315F6D" w:rsidRDefault="0036686D" w:rsidP="00F310B5">
            <w:pPr>
              <w:spacing w:line="500" w:lineRule="exact"/>
              <w:jc w:val="center"/>
              <w:rPr>
                <w:rFonts w:ascii="微軟正黑體" w:eastAsia="微軟正黑體" w:hAnsi="微軟正黑體"/>
                <w:sz w:val="22"/>
              </w:rPr>
            </w:pPr>
          </w:p>
        </w:tc>
      </w:tr>
      <w:tr w:rsidR="0036686D" w:rsidRPr="00315F6D" w:rsidTr="00F310B5">
        <w:trPr>
          <w:jc w:val="center"/>
        </w:trPr>
        <w:tc>
          <w:tcPr>
            <w:tcW w:w="808" w:type="pct"/>
            <w:gridSpan w:val="2"/>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負責人</w:t>
            </w:r>
          </w:p>
        </w:tc>
        <w:tc>
          <w:tcPr>
            <w:tcW w:w="2444" w:type="pct"/>
            <w:gridSpan w:val="4"/>
            <w:shd w:val="clear" w:color="auto" w:fill="auto"/>
            <w:vAlign w:val="center"/>
          </w:tcPr>
          <w:p w:rsidR="0036686D" w:rsidRPr="00F310B5" w:rsidRDefault="0036686D" w:rsidP="00F310B5">
            <w:pPr>
              <w:spacing w:line="500" w:lineRule="exact"/>
              <w:jc w:val="center"/>
              <w:rPr>
                <w:rFonts w:ascii="微軟正黑體" w:eastAsia="微軟正黑體" w:hAnsi="微軟正黑體"/>
                <w:sz w:val="22"/>
              </w:rPr>
            </w:pPr>
          </w:p>
        </w:tc>
        <w:tc>
          <w:tcPr>
            <w:tcW w:w="900" w:type="pct"/>
            <w:gridSpan w:val="2"/>
            <w:shd w:val="clear" w:color="auto" w:fill="auto"/>
            <w:vAlign w:val="center"/>
          </w:tcPr>
          <w:p w:rsidR="0036686D" w:rsidRPr="00315F6D" w:rsidRDefault="0036686D" w:rsidP="00F310B5">
            <w:pPr>
              <w:spacing w:line="500" w:lineRule="exact"/>
              <w:jc w:val="center"/>
              <w:rPr>
                <w:rFonts w:ascii="微軟正黑體" w:eastAsia="微軟正黑體" w:hAnsi="微軟正黑體"/>
                <w:sz w:val="22"/>
              </w:rPr>
            </w:pPr>
            <w:r w:rsidRPr="00315F6D">
              <w:rPr>
                <w:rFonts w:ascii="微軟正黑體" w:eastAsia="微軟正黑體" w:hAnsi="微軟正黑體" w:hint="eastAsia"/>
                <w:sz w:val="22"/>
              </w:rPr>
              <w:t>員工人數</w:t>
            </w:r>
          </w:p>
        </w:tc>
        <w:tc>
          <w:tcPr>
            <w:tcW w:w="848" w:type="pct"/>
            <w:gridSpan w:val="2"/>
            <w:shd w:val="clear" w:color="auto" w:fill="auto"/>
            <w:vAlign w:val="center"/>
          </w:tcPr>
          <w:p w:rsidR="0036686D" w:rsidRPr="00315F6D" w:rsidRDefault="0036686D" w:rsidP="00F310B5">
            <w:pPr>
              <w:spacing w:line="500" w:lineRule="exact"/>
              <w:jc w:val="center"/>
              <w:rPr>
                <w:rFonts w:ascii="微軟正黑體" w:eastAsia="微軟正黑體" w:hAnsi="微軟正黑體"/>
                <w:sz w:val="22"/>
              </w:rPr>
            </w:pPr>
          </w:p>
        </w:tc>
      </w:tr>
      <w:tr w:rsidR="0036686D" w:rsidRPr="00315F6D" w:rsidTr="00F310B5">
        <w:trPr>
          <w:jc w:val="center"/>
        </w:trPr>
        <w:tc>
          <w:tcPr>
            <w:tcW w:w="808" w:type="pct"/>
            <w:gridSpan w:val="2"/>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連絡人</w:t>
            </w:r>
          </w:p>
        </w:tc>
        <w:tc>
          <w:tcPr>
            <w:tcW w:w="2444" w:type="pct"/>
            <w:gridSpan w:val="4"/>
            <w:shd w:val="clear" w:color="auto" w:fill="auto"/>
            <w:vAlign w:val="center"/>
          </w:tcPr>
          <w:p w:rsidR="0036686D" w:rsidRPr="00315F6D" w:rsidRDefault="00F310B5" w:rsidP="00F310B5">
            <w:pPr>
              <w:spacing w:line="500" w:lineRule="exact"/>
              <w:jc w:val="center"/>
              <w:rPr>
                <w:rFonts w:ascii="微軟正黑體" w:eastAsia="微軟正黑體" w:hAnsi="微軟正黑體"/>
                <w:sz w:val="22"/>
              </w:rPr>
            </w:pPr>
            <w:proofErr w:type="gramStart"/>
            <w:r>
              <w:rPr>
                <w:rFonts w:ascii="微軟正黑體" w:eastAsia="微軟正黑體" w:hAnsi="微軟正黑體"/>
                <w:sz w:val="22"/>
              </w:rPr>
              <w:t>辛盈潔</w:t>
            </w:r>
            <w:proofErr w:type="gramEnd"/>
          </w:p>
        </w:tc>
        <w:tc>
          <w:tcPr>
            <w:tcW w:w="900" w:type="pct"/>
            <w:gridSpan w:val="2"/>
            <w:shd w:val="clear" w:color="auto" w:fill="auto"/>
            <w:vAlign w:val="center"/>
          </w:tcPr>
          <w:p w:rsidR="0036686D" w:rsidRPr="00315F6D" w:rsidRDefault="0036686D" w:rsidP="00F310B5">
            <w:pPr>
              <w:spacing w:line="500" w:lineRule="exact"/>
              <w:jc w:val="center"/>
              <w:rPr>
                <w:rFonts w:ascii="微軟正黑體" w:eastAsia="微軟正黑體" w:hAnsi="微軟正黑體"/>
                <w:sz w:val="22"/>
              </w:rPr>
            </w:pPr>
            <w:r w:rsidRPr="00315F6D">
              <w:rPr>
                <w:rFonts w:ascii="微軟正黑體" w:eastAsia="微軟正黑體" w:hAnsi="微軟正黑體" w:hint="eastAsia"/>
                <w:sz w:val="22"/>
              </w:rPr>
              <w:t>連絡電話</w:t>
            </w:r>
          </w:p>
        </w:tc>
        <w:tc>
          <w:tcPr>
            <w:tcW w:w="848" w:type="pct"/>
            <w:gridSpan w:val="2"/>
            <w:shd w:val="clear" w:color="auto" w:fill="auto"/>
            <w:vAlign w:val="center"/>
          </w:tcPr>
          <w:p w:rsidR="0036686D" w:rsidRPr="00315F6D" w:rsidRDefault="00F310B5" w:rsidP="00F310B5">
            <w:pPr>
              <w:spacing w:line="500" w:lineRule="exact"/>
              <w:jc w:val="center"/>
              <w:rPr>
                <w:rFonts w:ascii="微軟正黑體" w:eastAsia="微軟正黑體" w:hAnsi="微軟正黑體"/>
                <w:sz w:val="22"/>
              </w:rPr>
            </w:pPr>
            <w:r>
              <w:rPr>
                <w:rFonts w:ascii="微軟正黑體" w:eastAsia="微軟正黑體" w:hAnsi="微軟正黑體"/>
                <w:sz w:val="22"/>
              </w:rPr>
              <w:t>0919612358</w:t>
            </w:r>
          </w:p>
        </w:tc>
      </w:tr>
      <w:tr w:rsidR="0036686D" w:rsidRPr="00315F6D" w:rsidTr="00F310B5">
        <w:trPr>
          <w:jc w:val="center"/>
        </w:trPr>
        <w:tc>
          <w:tcPr>
            <w:tcW w:w="808" w:type="pct"/>
            <w:gridSpan w:val="2"/>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E-mail</w:t>
            </w:r>
          </w:p>
        </w:tc>
        <w:tc>
          <w:tcPr>
            <w:tcW w:w="4192" w:type="pct"/>
            <w:gridSpan w:val="8"/>
            <w:shd w:val="clear" w:color="auto" w:fill="auto"/>
            <w:vAlign w:val="center"/>
          </w:tcPr>
          <w:p w:rsidR="0036686D" w:rsidRPr="00315F6D" w:rsidRDefault="00F310B5" w:rsidP="00F310B5">
            <w:pPr>
              <w:spacing w:line="500" w:lineRule="exact"/>
              <w:jc w:val="center"/>
              <w:rPr>
                <w:rFonts w:ascii="微軟正黑體" w:eastAsia="微軟正黑體" w:hAnsi="微軟正黑體"/>
                <w:sz w:val="22"/>
              </w:rPr>
            </w:pPr>
            <w:r>
              <w:rPr>
                <w:rFonts w:ascii="微軟正黑體" w:eastAsia="微軟正黑體" w:hAnsi="微軟正黑體" w:hint="eastAsia"/>
                <w:sz w:val="22"/>
              </w:rPr>
              <w:t>mako94112171@yahoo.com.tw</w:t>
            </w:r>
          </w:p>
        </w:tc>
      </w:tr>
      <w:tr w:rsidR="0036686D" w:rsidRPr="00315F6D" w:rsidTr="00F310B5">
        <w:trPr>
          <w:trHeight w:val="380"/>
          <w:jc w:val="center"/>
        </w:trPr>
        <w:tc>
          <w:tcPr>
            <w:tcW w:w="808" w:type="pct"/>
            <w:gridSpan w:val="2"/>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公司網址     QR Code</w:t>
            </w:r>
          </w:p>
        </w:tc>
        <w:tc>
          <w:tcPr>
            <w:tcW w:w="4192" w:type="pct"/>
            <w:gridSpan w:val="8"/>
            <w:shd w:val="clear" w:color="auto" w:fill="auto"/>
            <w:vAlign w:val="center"/>
          </w:tcPr>
          <w:p w:rsidR="0036686D" w:rsidRPr="00315F6D" w:rsidRDefault="0036686D" w:rsidP="00F310B5">
            <w:pPr>
              <w:spacing w:line="500" w:lineRule="exact"/>
              <w:jc w:val="center"/>
              <w:rPr>
                <w:rFonts w:ascii="微軟正黑體" w:eastAsia="微軟正黑體" w:hAnsi="微軟正黑體"/>
                <w:sz w:val="22"/>
              </w:rPr>
            </w:pPr>
          </w:p>
        </w:tc>
      </w:tr>
      <w:tr w:rsidR="0036686D" w:rsidRPr="00315F6D" w:rsidTr="00F310B5">
        <w:trPr>
          <w:trHeight w:val="1572"/>
          <w:jc w:val="center"/>
        </w:trPr>
        <w:tc>
          <w:tcPr>
            <w:tcW w:w="808" w:type="pct"/>
            <w:gridSpan w:val="2"/>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服務項目</w:t>
            </w:r>
          </w:p>
        </w:tc>
        <w:tc>
          <w:tcPr>
            <w:tcW w:w="4192" w:type="pct"/>
            <w:gridSpan w:val="8"/>
            <w:shd w:val="clear" w:color="auto" w:fill="auto"/>
            <w:vAlign w:val="center"/>
          </w:tcPr>
          <w:p w:rsidR="0036686D" w:rsidRPr="00315F6D" w:rsidRDefault="00F310B5" w:rsidP="00F310B5">
            <w:pPr>
              <w:spacing w:line="0" w:lineRule="atLeast"/>
              <w:rPr>
                <w:rFonts w:ascii="微軟正黑體" w:eastAsia="微軟正黑體" w:hAnsi="微軟正黑體"/>
                <w:sz w:val="22"/>
              </w:rPr>
            </w:pPr>
            <w:r w:rsidRPr="00F310B5">
              <w:rPr>
                <w:rFonts w:ascii="微軟正黑體" w:eastAsia="微軟正黑體" w:hAnsi="微軟正黑體" w:hint="eastAsia"/>
                <w:sz w:val="22"/>
              </w:rPr>
              <w:t>一、海岸管制區之管制及安全維護事項。</w:t>
            </w:r>
            <w:r w:rsidRPr="00F310B5">
              <w:rPr>
                <w:rFonts w:ascii="微軟正黑體" w:eastAsia="微軟正黑體" w:hAnsi="微軟正黑體" w:hint="eastAsia"/>
                <w:sz w:val="22"/>
              </w:rPr>
              <w:br/>
              <w:t>二、入出港船舶或其他水上運輸工具之安全檢查事項。</w:t>
            </w:r>
            <w:r w:rsidRPr="00F310B5">
              <w:rPr>
                <w:rFonts w:ascii="微軟正黑體" w:eastAsia="微軟正黑體" w:hAnsi="微軟正黑體" w:hint="eastAsia"/>
                <w:sz w:val="22"/>
              </w:rPr>
              <w:br/>
              <w:t>三、海域、海岸、河口與非通商口岸之查緝走私、防止非法入出國、執行通商口岸人員之安全檢查及其他犯罪調查事項。</w:t>
            </w:r>
            <w:r w:rsidRPr="00F310B5">
              <w:rPr>
                <w:rFonts w:ascii="微軟正黑體" w:eastAsia="微軟正黑體" w:hAnsi="微軟正黑體" w:hint="eastAsia"/>
                <w:sz w:val="22"/>
              </w:rPr>
              <w:br/>
              <w:t>四、海域及海岸巡防涉外事務之協調、調查及處理事項。</w:t>
            </w:r>
            <w:r w:rsidRPr="00F310B5">
              <w:rPr>
                <w:rFonts w:ascii="微軟正黑體" w:eastAsia="微軟正黑體" w:hAnsi="微軟正黑體" w:hint="eastAsia"/>
                <w:sz w:val="22"/>
              </w:rPr>
              <w:br/>
              <w:t>五、走私情報之蒐集，滲透及安全情報之調查處理事項。</w:t>
            </w:r>
            <w:r w:rsidRPr="00F310B5">
              <w:rPr>
                <w:rFonts w:ascii="微軟正黑體" w:eastAsia="微軟正黑體" w:hAnsi="微軟正黑體" w:hint="eastAsia"/>
                <w:sz w:val="22"/>
              </w:rPr>
              <w:br/>
              <w:t>六、海洋事務研究發展事項。</w:t>
            </w:r>
            <w:r w:rsidRPr="00F310B5">
              <w:rPr>
                <w:rFonts w:ascii="微軟正黑體" w:eastAsia="微軟正黑體" w:hAnsi="微軟正黑體" w:hint="eastAsia"/>
                <w:sz w:val="22"/>
              </w:rPr>
              <w:br/>
              <w:t xml:space="preserve">七、執行事項： </w:t>
            </w:r>
            <w:r w:rsidRPr="00F310B5">
              <w:rPr>
                <w:rFonts w:ascii="微軟正黑體" w:eastAsia="微軟正黑體" w:hAnsi="微軟正黑體" w:hint="eastAsia"/>
                <w:sz w:val="22"/>
              </w:rPr>
              <w:br/>
              <w:t xml:space="preserve">（一）海上交通秩序之管制及維護事項。 </w:t>
            </w:r>
            <w:r w:rsidRPr="00F310B5">
              <w:rPr>
                <w:rFonts w:ascii="微軟正黑體" w:eastAsia="微軟正黑體" w:hAnsi="微軟正黑體" w:hint="eastAsia"/>
                <w:sz w:val="22"/>
              </w:rPr>
              <w:br/>
              <w:t xml:space="preserve">（二）海上救難、海洋災害救護及海上糾紛之處理事項。 </w:t>
            </w:r>
            <w:r w:rsidRPr="00F310B5">
              <w:rPr>
                <w:rFonts w:ascii="微軟正黑體" w:eastAsia="微軟正黑體" w:hAnsi="微軟正黑體" w:hint="eastAsia"/>
                <w:sz w:val="22"/>
              </w:rPr>
              <w:br/>
              <w:t xml:space="preserve">（三）漁業巡護及漁業資源之維護事項。 </w:t>
            </w:r>
            <w:r w:rsidRPr="00F310B5">
              <w:rPr>
                <w:rFonts w:ascii="微軟正黑體" w:eastAsia="微軟正黑體" w:hAnsi="微軟正黑體" w:hint="eastAsia"/>
                <w:sz w:val="22"/>
              </w:rPr>
              <w:br/>
              <w:t>（四）海洋環境保護及保育事項。</w:t>
            </w:r>
            <w:r w:rsidRPr="00F310B5">
              <w:rPr>
                <w:rFonts w:ascii="微軟正黑體" w:eastAsia="微軟正黑體" w:hAnsi="微軟正黑體" w:hint="eastAsia"/>
                <w:sz w:val="22"/>
              </w:rPr>
              <w:br/>
              <w:t>八、其他有關海岸巡防之事項。</w:t>
            </w:r>
          </w:p>
        </w:tc>
      </w:tr>
      <w:tr w:rsidR="0036686D" w:rsidRPr="00315F6D" w:rsidTr="00F310B5">
        <w:trPr>
          <w:jc w:val="center"/>
        </w:trPr>
        <w:tc>
          <w:tcPr>
            <w:tcW w:w="808" w:type="pct"/>
            <w:gridSpan w:val="2"/>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勞動權益</w:t>
            </w:r>
          </w:p>
        </w:tc>
        <w:tc>
          <w:tcPr>
            <w:tcW w:w="4192" w:type="pct"/>
            <w:gridSpan w:val="8"/>
            <w:shd w:val="clear" w:color="auto" w:fill="auto"/>
            <w:vAlign w:val="center"/>
          </w:tcPr>
          <w:p w:rsidR="0036686D" w:rsidRPr="00F310B5" w:rsidRDefault="0036686D" w:rsidP="00F310B5">
            <w:pPr>
              <w:spacing w:line="0" w:lineRule="atLeast"/>
              <w:rPr>
                <w:rFonts w:ascii="微軟正黑體" w:eastAsia="微軟正黑體" w:hAnsi="微軟正黑體"/>
                <w:sz w:val="22"/>
              </w:rPr>
            </w:pPr>
            <w:r w:rsidRPr="00F310B5">
              <w:rPr>
                <w:rFonts w:ascii="微軟正黑體" w:eastAsia="微軟正黑體" w:hAnsi="微軟正黑體" w:hint="eastAsia"/>
                <w:sz w:val="22"/>
              </w:rPr>
              <w:sym w:font="Wingdings 2" w:char="F052"/>
            </w:r>
            <w:r w:rsidR="00F310B5" w:rsidRPr="00F310B5">
              <w:rPr>
                <w:rFonts w:ascii="微軟正黑體" w:eastAsia="微軟正黑體" w:hAnsi="微軟正黑體" w:hint="eastAsia"/>
                <w:sz w:val="22"/>
              </w:rPr>
              <w:t>軍</w:t>
            </w:r>
            <w:r w:rsidRPr="00F310B5">
              <w:rPr>
                <w:rFonts w:ascii="微軟正黑體" w:eastAsia="微軟正黑體" w:hAnsi="微軟正黑體" w:hint="eastAsia"/>
                <w:sz w:val="22"/>
              </w:rPr>
              <w:t xml:space="preserve">、健保 </w:t>
            </w:r>
            <w:r w:rsidRPr="00F310B5">
              <w:rPr>
                <w:rFonts w:ascii="微軟正黑體" w:eastAsia="微軟正黑體" w:hAnsi="微軟正黑體" w:hint="eastAsia"/>
                <w:sz w:val="22"/>
              </w:rPr>
              <w:sym w:font="Wingdings 2" w:char="F052"/>
            </w:r>
            <w:proofErr w:type="gramStart"/>
            <w:r w:rsidR="00F310B5" w:rsidRPr="00F310B5">
              <w:rPr>
                <w:rFonts w:ascii="微軟正黑體" w:eastAsia="微軟正黑體" w:hAnsi="微軟正黑體" w:hint="eastAsia"/>
                <w:sz w:val="22"/>
              </w:rPr>
              <w:t>軍</w:t>
            </w:r>
            <w:r w:rsidRPr="00F310B5">
              <w:rPr>
                <w:rFonts w:ascii="微軟正黑體" w:eastAsia="微軟正黑體" w:hAnsi="微軟正黑體" w:hint="eastAsia"/>
                <w:sz w:val="22"/>
              </w:rPr>
              <w:t>退</w:t>
            </w:r>
            <w:proofErr w:type="gramEnd"/>
            <w:r w:rsidRPr="00F310B5">
              <w:rPr>
                <w:rFonts w:ascii="微軟正黑體" w:eastAsia="微軟正黑體" w:hAnsi="微軟正黑體" w:hint="eastAsia"/>
                <w:sz w:val="22"/>
              </w:rPr>
              <w:t xml:space="preserve"> 休假制度_</w:t>
            </w:r>
            <w:r w:rsidR="00F310B5" w:rsidRPr="00F310B5">
              <w:rPr>
                <w:rFonts w:ascii="微軟正黑體" w:eastAsia="微軟正黑體" w:hAnsi="微軟正黑體" w:hint="eastAsia"/>
                <w:sz w:val="22"/>
              </w:rPr>
              <w:t>月休9-10天(輪休制)</w:t>
            </w:r>
            <w:bookmarkStart w:id="0" w:name="_GoBack"/>
            <w:bookmarkEnd w:id="0"/>
          </w:p>
        </w:tc>
      </w:tr>
      <w:tr w:rsidR="0036686D" w:rsidRPr="00315F6D" w:rsidTr="00F310B5">
        <w:trPr>
          <w:trHeight w:hRule="exact" w:val="567"/>
          <w:jc w:val="center"/>
        </w:trPr>
        <w:tc>
          <w:tcPr>
            <w:tcW w:w="808" w:type="pct"/>
            <w:gridSpan w:val="2"/>
            <w:vMerge w:val="restar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福利制度</w:t>
            </w:r>
          </w:p>
        </w:tc>
        <w:tc>
          <w:tcPr>
            <w:tcW w:w="2444" w:type="pct"/>
            <w:gridSpan w:val="4"/>
            <w:vMerge w:val="restart"/>
            <w:shd w:val="clear" w:color="auto" w:fill="auto"/>
            <w:vAlign w:val="center"/>
          </w:tcPr>
          <w:p w:rsidR="0036686D" w:rsidRPr="00F310B5" w:rsidRDefault="00F310B5" w:rsidP="00F310B5">
            <w:pPr>
              <w:spacing w:line="0" w:lineRule="atLeast"/>
              <w:jc w:val="center"/>
              <w:rPr>
                <w:rFonts w:ascii="微軟正黑體" w:eastAsia="微軟正黑體" w:hAnsi="微軟正黑體"/>
                <w:sz w:val="22"/>
              </w:rPr>
            </w:pPr>
            <w:r w:rsidRPr="00F310B5">
              <w:rPr>
                <w:rFonts w:ascii="微軟正黑體" w:eastAsia="微軟正黑體" w:hAnsi="微軟正黑體" w:hint="eastAsia"/>
                <w:sz w:val="22"/>
              </w:rPr>
              <w:t>生日禮金、年終考績獎金、留營</w:t>
            </w:r>
            <w:proofErr w:type="gramStart"/>
            <w:r w:rsidRPr="00F310B5">
              <w:rPr>
                <w:rFonts w:ascii="微軟正黑體" w:eastAsia="微軟正黑體" w:hAnsi="微軟正黑體" w:hint="eastAsia"/>
                <w:sz w:val="22"/>
              </w:rPr>
              <w:t>慰</w:t>
            </w:r>
            <w:proofErr w:type="gramEnd"/>
            <w:r w:rsidRPr="00F310B5">
              <w:rPr>
                <w:rFonts w:ascii="微軟正黑體" w:eastAsia="微軟正黑體" w:hAnsi="微軟正黑體" w:hint="eastAsia"/>
                <w:sz w:val="22"/>
              </w:rPr>
              <w:t>助金、結婚補助、子女教育補助、喪葬補助、水電減費優待、軍醫院就醫免費或減免優待、</w:t>
            </w:r>
            <w:proofErr w:type="gramStart"/>
            <w:r w:rsidRPr="00F310B5">
              <w:rPr>
                <w:rFonts w:ascii="微軟正黑體" w:eastAsia="微軟正黑體" w:hAnsi="微軟正黑體" w:hint="eastAsia"/>
                <w:sz w:val="22"/>
              </w:rPr>
              <w:t>屆退人員</w:t>
            </w:r>
            <w:proofErr w:type="gramEnd"/>
            <w:r w:rsidRPr="00F310B5">
              <w:rPr>
                <w:rFonts w:ascii="微軟正黑體" w:eastAsia="微軟正黑體" w:hAnsi="微軟正黑體" w:hint="eastAsia"/>
                <w:sz w:val="22"/>
              </w:rPr>
              <w:t>享有職前訓練等..</w:t>
            </w:r>
          </w:p>
        </w:tc>
        <w:tc>
          <w:tcPr>
            <w:tcW w:w="900" w:type="pct"/>
            <w:gridSpan w:val="2"/>
            <w:shd w:val="clear" w:color="auto" w:fill="auto"/>
            <w:tcFitText/>
            <w:vAlign w:val="center"/>
          </w:tcPr>
          <w:p w:rsidR="0036686D" w:rsidRPr="00F310B5" w:rsidRDefault="0036686D" w:rsidP="00F310B5">
            <w:pPr>
              <w:spacing w:line="0" w:lineRule="atLeast"/>
              <w:jc w:val="center"/>
              <w:rPr>
                <w:rFonts w:ascii="微軟正黑體" w:eastAsia="微軟正黑體" w:hAnsi="微軟正黑體"/>
                <w:sz w:val="22"/>
              </w:rPr>
            </w:pPr>
            <w:r w:rsidRPr="00F310B5">
              <w:rPr>
                <w:rFonts w:ascii="微軟正黑體" w:eastAsia="微軟正黑體" w:hAnsi="微軟正黑體" w:hint="eastAsia"/>
                <w:w w:val="69"/>
                <w:sz w:val="22"/>
              </w:rPr>
              <w:t>是否進用身心障礙人</w:t>
            </w:r>
            <w:r w:rsidRPr="00F310B5">
              <w:rPr>
                <w:rFonts w:ascii="微軟正黑體" w:eastAsia="微軟正黑體" w:hAnsi="微軟正黑體" w:hint="eastAsia"/>
                <w:spacing w:val="10"/>
                <w:w w:val="69"/>
                <w:sz w:val="22"/>
              </w:rPr>
              <w:t>員</w:t>
            </w:r>
          </w:p>
        </w:tc>
        <w:tc>
          <w:tcPr>
            <w:tcW w:w="848" w:type="pct"/>
            <w:gridSpan w:val="2"/>
            <w:shd w:val="clear" w:color="auto" w:fill="auto"/>
            <w:vAlign w:val="center"/>
          </w:tcPr>
          <w:p w:rsidR="0036686D" w:rsidRPr="00F310B5" w:rsidRDefault="0036686D" w:rsidP="00F310B5">
            <w:pPr>
              <w:spacing w:line="0" w:lineRule="atLeast"/>
              <w:jc w:val="center"/>
              <w:rPr>
                <w:rFonts w:ascii="微軟正黑體" w:eastAsia="微軟正黑體" w:hAnsi="微軟正黑體"/>
                <w:sz w:val="22"/>
              </w:rPr>
            </w:pPr>
            <w:r w:rsidRPr="00F310B5">
              <w:rPr>
                <w:rFonts w:ascii="微軟正黑體" w:eastAsia="微軟正黑體" w:hAnsi="微軟正黑體" w:hint="eastAsia"/>
                <w:sz w:val="22"/>
              </w:rPr>
              <w:t>否</w:t>
            </w:r>
          </w:p>
        </w:tc>
      </w:tr>
      <w:tr w:rsidR="0036686D" w:rsidRPr="00315F6D" w:rsidTr="00F310B5">
        <w:trPr>
          <w:trHeight w:hRule="exact" w:val="567"/>
          <w:jc w:val="center"/>
        </w:trPr>
        <w:tc>
          <w:tcPr>
            <w:tcW w:w="808" w:type="pct"/>
            <w:gridSpan w:val="2"/>
            <w:vMerge/>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p>
        </w:tc>
        <w:tc>
          <w:tcPr>
            <w:tcW w:w="2444" w:type="pct"/>
            <w:gridSpan w:val="4"/>
            <w:vMerge/>
            <w:shd w:val="clear" w:color="auto" w:fill="auto"/>
            <w:vAlign w:val="center"/>
          </w:tcPr>
          <w:p w:rsidR="0036686D" w:rsidRPr="00F310B5" w:rsidRDefault="0036686D" w:rsidP="00F310B5">
            <w:pPr>
              <w:spacing w:line="0" w:lineRule="atLeast"/>
              <w:jc w:val="center"/>
              <w:rPr>
                <w:rFonts w:ascii="微軟正黑體" w:eastAsia="微軟正黑體" w:hAnsi="微軟正黑體"/>
                <w:sz w:val="22"/>
              </w:rPr>
            </w:pPr>
          </w:p>
        </w:tc>
        <w:tc>
          <w:tcPr>
            <w:tcW w:w="900" w:type="pct"/>
            <w:gridSpan w:val="2"/>
            <w:shd w:val="clear" w:color="auto" w:fill="auto"/>
            <w:tcFitText/>
            <w:vAlign w:val="center"/>
          </w:tcPr>
          <w:p w:rsidR="0036686D" w:rsidRPr="00F310B5" w:rsidRDefault="0036686D" w:rsidP="00F310B5">
            <w:pPr>
              <w:spacing w:line="0" w:lineRule="atLeast"/>
              <w:jc w:val="center"/>
              <w:rPr>
                <w:rFonts w:ascii="微軟正黑體" w:eastAsia="微軟正黑體" w:hAnsi="微軟正黑體"/>
                <w:sz w:val="22"/>
              </w:rPr>
            </w:pPr>
            <w:r w:rsidRPr="00F310B5">
              <w:rPr>
                <w:rFonts w:ascii="微軟正黑體" w:eastAsia="微軟正黑體" w:hAnsi="微軟正黑體" w:hint="eastAsia"/>
                <w:sz w:val="22"/>
              </w:rPr>
              <w:t>是否進用外籍生</w:t>
            </w:r>
          </w:p>
        </w:tc>
        <w:tc>
          <w:tcPr>
            <w:tcW w:w="848" w:type="pct"/>
            <w:gridSpan w:val="2"/>
            <w:shd w:val="clear" w:color="auto" w:fill="auto"/>
            <w:vAlign w:val="center"/>
          </w:tcPr>
          <w:p w:rsidR="0036686D" w:rsidRPr="00F310B5" w:rsidRDefault="00F310B5" w:rsidP="00F310B5">
            <w:pPr>
              <w:spacing w:line="0" w:lineRule="atLeast"/>
              <w:jc w:val="center"/>
              <w:rPr>
                <w:rFonts w:ascii="微軟正黑體" w:eastAsia="微軟正黑體" w:hAnsi="微軟正黑體"/>
                <w:sz w:val="22"/>
              </w:rPr>
            </w:pPr>
            <w:r w:rsidRPr="00F310B5">
              <w:rPr>
                <w:rFonts w:ascii="微軟正黑體" w:eastAsia="微軟正黑體" w:hAnsi="微軟正黑體"/>
                <w:sz w:val="22"/>
              </w:rPr>
              <w:t>否</w:t>
            </w:r>
          </w:p>
        </w:tc>
      </w:tr>
      <w:tr w:rsidR="0036686D" w:rsidRPr="00315F6D" w:rsidTr="00F310B5">
        <w:trPr>
          <w:trHeight w:val="1256"/>
          <w:jc w:val="center"/>
        </w:trPr>
        <w:tc>
          <w:tcPr>
            <w:tcW w:w="808" w:type="pct"/>
            <w:gridSpan w:val="2"/>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公司簡介</w:t>
            </w:r>
          </w:p>
        </w:tc>
        <w:tc>
          <w:tcPr>
            <w:tcW w:w="4192" w:type="pct"/>
            <w:gridSpan w:val="8"/>
            <w:shd w:val="clear" w:color="auto" w:fill="auto"/>
            <w:vAlign w:val="center"/>
          </w:tcPr>
          <w:p w:rsidR="0036686D" w:rsidRPr="00F310B5" w:rsidRDefault="00F310B5" w:rsidP="00F310B5">
            <w:pPr>
              <w:spacing w:line="0" w:lineRule="atLeast"/>
              <w:rPr>
                <w:rFonts w:ascii="微軟正黑體" w:eastAsia="微軟正黑體" w:hAnsi="微軟正黑體"/>
                <w:sz w:val="22"/>
              </w:rPr>
            </w:pPr>
            <w:r w:rsidRPr="00F310B5">
              <w:rPr>
                <w:rFonts w:ascii="微軟正黑體" w:eastAsia="微軟正黑體" w:hAnsi="微軟正黑體" w:hint="eastAsia"/>
                <w:sz w:val="22"/>
              </w:rPr>
              <w:t>海岸巡防為國家安全的根本，政府為統一海岸巡防事權及有效管理海域，於民國89年1月28日，</w:t>
            </w:r>
            <w:proofErr w:type="gramStart"/>
            <w:r w:rsidRPr="00F310B5">
              <w:rPr>
                <w:rFonts w:ascii="微軟正黑體" w:eastAsia="微軟正黑體" w:hAnsi="微軟正黑體" w:hint="eastAsia"/>
                <w:sz w:val="22"/>
              </w:rPr>
              <w:t>納編原國防部海岸巡防司令部</w:t>
            </w:r>
            <w:proofErr w:type="gramEnd"/>
            <w:r w:rsidRPr="00F310B5">
              <w:rPr>
                <w:rFonts w:ascii="微軟正黑體" w:eastAsia="微軟正黑體" w:hAnsi="微軟正黑體" w:hint="eastAsia"/>
                <w:sz w:val="22"/>
              </w:rPr>
              <w:t>、內政部警政署水上警察局及財政部關稅總局緝私艦艇等任務執行機關，成立部會層級的海域執法專責機關「行政院海岸巡防署」，確立岸海合一之執法機制，一方面致力於維護國家的海洋權益、保障人民的生命財產，二方面注重執法的妥當性，在執法的過程中，兼顧公平、適當、澈底等原則，積極朝向海洋發展，開創我國海域及海岸巡防之新紀元。</w:t>
            </w:r>
            <w:r w:rsidRPr="00F310B5">
              <w:rPr>
                <w:rFonts w:ascii="微軟正黑體" w:eastAsia="微軟正黑體" w:hAnsi="微軟正黑體" w:hint="eastAsia"/>
                <w:sz w:val="22"/>
              </w:rPr>
              <w:br/>
              <w:t xml:space="preserve">  配合行政院組織調整於民國107年4月28日成立海洋委員會，「行政院海岸巡防署」</w:t>
            </w:r>
            <w:proofErr w:type="gramStart"/>
            <w:r w:rsidRPr="00F310B5">
              <w:rPr>
                <w:rFonts w:ascii="微軟正黑體" w:eastAsia="微軟正黑體" w:hAnsi="微軟正黑體" w:hint="eastAsia"/>
                <w:sz w:val="22"/>
              </w:rPr>
              <w:t>改隸為</w:t>
            </w:r>
            <w:proofErr w:type="gramEnd"/>
            <w:r w:rsidRPr="00F310B5">
              <w:rPr>
                <w:rFonts w:ascii="微軟正黑體" w:eastAsia="微軟正黑體" w:hAnsi="微軟正黑體" w:hint="eastAsia"/>
                <w:sz w:val="22"/>
              </w:rPr>
              <w:t>「海洋委員會海巡署」，持續執行海域及海岸巡防執法工作。</w:t>
            </w:r>
          </w:p>
        </w:tc>
      </w:tr>
      <w:tr w:rsidR="0036686D" w:rsidRPr="00315F6D" w:rsidTr="002A1D41">
        <w:trPr>
          <w:trHeight w:val="20"/>
          <w:jc w:val="center"/>
        </w:trPr>
        <w:tc>
          <w:tcPr>
            <w:tcW w:w="626"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職務名稱</w:t>
            </w:r>
          </w:p>
        </w:tc>
        <w:tc>
          <w:tcPr>
            <w:tcW w:w="437" w:type="pct"/>
            <w:gridSpan w:val="2"/>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人數</w:t>
            </w:r>
          </w:p>
        </w:tc>
        <w:tc>
          <w:tcPr>
            <w:tcW w:w="937" w:type="pct"/>
            <w:shd w:val="clear" w:color="auto" w:fill="auto"/>
            <w:vAlign w:val="center"/>
          </w:tcPr>
          <w:p w:rsidR="0036686D" w:rsidRDefault="0036686D" w:rsidP="002A1D41">
            <w:pPr>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主要資格條件</w:t>
            </w:r>
          </w:p>
          <w:p w:rsidR="0036686D" w:rsidRPr="00315F6D" w:rsidRDefault="0036686D" w:rsidP="002A1D41">
            <w:pPr>
              <w:spacing w:line="300" w:lineRule="exact"/>
              <w:jc w:val="center"/>
              <w:rPr>
                <w:rFonts w:ascii="微軟正黑體" w:eastAsia="微軟正黑體" w:hAnsi="微軟正黑體"/>
                <w:sz w:val="22"/>
              </w:rPr>
            </w:pPr>
            <w:proofErr w:type="gramStart"/>
            <w:r w:rsidRPr="00315F6D">
              <w:rPr>
                <w:rFonts w:ascii="微軟正黑體" w:eastAsia="微軟正黑體" w:hAnsi="微軟正黑體" w:hint="eastAsia"/>
                <w:color w:val="FF0000"/>
                <w:sz w:val="22"/>
              </w:rPr>
              <w:t>（</w:t>
            </w:r>
            <w:proofErr w:type="gramEnd"/>
            <w:r w:rsidRPr="00315F6D">
              <w:rPr>
                <w:rFonts w:ascii="微軟正黑體" w:eastAsia="微軟正黑體" w:hAnsi="微軟正黑體" w:hint="eastAsia"/>
                <w:color w:val="FF0000"/>
                <w:sz w:val="22"/>
              </w:rPr>
              <w:t>例如：學歷及系所、技能、語文、證照等</w:t>
            </w:r>
            <w:proofErr w:type="gramStart"/>
            <w:r w:rsidRPr="00315F6D">
              <w:rPr>
                <w:rFonts w:ascii="微軟正黑體" w:eastAsia="微軟正黑體" w:hAnsi="微軟正黑體" w:hint="eastAsia"/>
                <w:color w:val="FF0000"/>
                <w:sz w:val="22"/>
              </w:rPr>
              <w:t>）</w:t>
            </w:r>
            <w:proofErr w:type="gramEnd"/>
          </w:p>
        </w:tc>
        <w:tc>
          <w:tcPr>
            <w:tcW w:w="813" w:type="pct"/>
            <w:shd w:val="clear" w:color="auto" w:fill="auto"/>
            <w:vAlign w:val="center"/>
          </w:tcPr>
          <w:p w:rsidR="0036686D" w:rsidRDefault="0036686D" w:rsidP="002A1D41">
            <w:pPr>
              <w:spacing w:line="300" w:lineRule="exact"/>
              <w:jc w:val="center"/>
              <w:rPr>
                <w:rFonts w:ascii="微軟正黑體" w:eastAsia="微軟正黑體" w:hAnsi="微軟正黑體"/>
                <w:kern w:val="0"/>
                <w:sz w:val="22"/>
              </w:rPr>
            </w:pPr>
            <w:r w:rsidRPr="00315F6D">
              <w:rPr>
                <w:rFonts w:ascii="微軟正黑體" w:eastAsia="微軟正黑體" w:hAnsi="微軟正黑體" w:hint="eastAsia"/>
                <w:kern w:val="0"/>
                <w:sz w:val="22"/>
              </w:rPr>
              <w:t>待遇</w:t>
            </w:r>
          </w:p>
          <w:p w:rsidR="0036686D" w:rsidRPr="00315F6D" w:rsidRDefault="0036686D" w:rsidP="002A1D41">
            <w:pPr>
              <w:adjustRightInd w:val="0"/>
              <w:snapToGrid w:val="0"/>
              <w:spacing w:line="0" w:lineRule="atLeast"/>
              <w:jc w:val="center"/>
              <w:rPr>
                <w:rFonts w:ascii="微軟正黑體" w:eastAsia="微軟正黑體" w:hAnsi="微軟正黑體"/>
                <w:sz w:val="22"/>
              </w:rPr>
            </w:pPr>
            <w:r w:rsidRPr="00315F6D">
              <w:rPr>
                <w:rFonts w:ascii="微軟正黑體" w:eastAsia="微軟正黑體" w:hAnsi="微軟正黑體" w:hint="eastAsia"/>
                <w:color w:val="FF0000"/>
                <w:sz w:val="22"/>
              </w:rPr>
              <w:t>(</w:t>
            </w:r>
            <w:r>
              <w:rPr>
                <w:rFonts w:ascii="微軟正黑體" w:eastAsia="微軟正黑體" w:hAnsi="微軟正黑體" w:hint="eastAsia"/>
                <w:color w:val="FF0000"/>
                <w:sz w:val="22"/>
              </w:rPr>
              <w:t>禁</w:t>
            </w:r>
            <w:r>
              <w:rPr>
                <w:rFonts w:ascii="微軟正黑體" w:eastAsia="微軟正黑體" w:hAnsi="微軟正黑體"/>
                <w:color w:val="FF0000"/>
                <w:sz w:val="22"/>
              </w:rPr>
              <w:t>面議及低於勞基法薪資</w:t>
            </w:r>
            <w:r w:rsidRPr="00315F6D">
              <w:rPr>
                <w:rFonts w:ascii="微軟正黑體" w:eastAsia="微軟正黑體" w:hAnsi="微軟正黑體" w:hint="eastAsia"/>
                <w:color w:val="FF0000"/>
                <w:sz w:val="22"/>
              </w:rPr>
              <w:t>)</w:t>
            </w:r>
          </w:p>
        </w:tc>
        <w:tc>
          <w:tcPr>
            <w:tcW w:w="825" w:type="pct"/>
            <w:gridSpan w:val="2"/>
            <w:shd w:val="clear" w:color="auto" w:fill="auto"/>
            <w:vAlign w:val="center"/>
          </w:tcPr>
          <w:p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工作內容</w:t>
            </w:r>
          </w:p>
        </w:tc>
        <w:tc>
          <w:tcPr>
            <w:tcW w:w="812" w:type="pct"/>
            <w:gridSpan w:val="2"/>
            <w:vAlign w:val="center"/>
          </w:tcPr>
          <w:p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C200A4">
              <w:rPr>
                <w:rFonts w:ascii="微軟正黑體" w:eastAsia="微軟正黑體" w:hAnsi="微軟正黑體" w:hint="eastAsia"/>
                <w:kern w:val="0"/>
                <w:sz w:val="22"/>
              </w:rPr>
              <w:t>工作地點</w:t>
            </w:r>
          </w:p>
        </w:tc>
        <w:tc>
          <w:tcPr>
            <w:tcW w:w="550" w:type="pct"/>
            <w:vAlign w:val="center"/>
          </w:tcPr>
          <w:p w:rsidR="0036686D" w:rsidRPr="00315F6D" w:rsidRDefault="0036686D" w:rsidP="002A1D41">
            <w:pPr>
              <w:spacing w:line="0" w:lineRule="atLeast"/>
              <w:jc w:val="center"/>
              <w:rPr>
                <w:rFonts w:ascii="微軟正黑體" w:eastAsia="微軟正黑體" w:hAnsi="微軟正黑體"/>
                <w:kern w:val="0"/>
                <w:sz w:val="22"/>
                <w:highlight w:val="yellow"/>
              </w:rPr>
            </w:pPr>
            <w:r w:rsidRPr="00CE79C9">
              <w:rPr>
                <w:rFonts w:ascii="微軟正黑體" w:eastAsia="微軟正黑體" w:hAnsi="微軟正黑體" w:hint="eastAsia"/>
                <w:kern w:val="0"/>
                <w:sz w:val="22"/>
              </w:rPr>
              <w:t>備註</w:t>
            </w:r>
          </w:p>
        </w:tc>
      </w:tr>
      <w:tr w:rsidR="0036686D" w:rsidRPr="00315F6D" w:rsidTr="002A1D41">
        <w:trPr>
          <w:trHeight w:val="20"/>
          <w:jc w:val="center"/>
        </w:trPr>
        <w:tc>
          <w:tcPr>
            <w:tcW w:w="626" w:type="pct"/>
            <w:shd w:val="clear" w:color="auto" w:fill="auto"/>
            <w:vAlign w:val="center"/>
          </w:tcPr>
          <w:p w:rsidR="0036686D" w:rsidRPr="00074F3D" w:rsidRDefault="00F310B5" w:rsidP="00074F3D">
            <w:pPr>
              <w:spacing w:line="0" w:lineRule="atLeast"/>
              <w:rPr>
                <w:rFonts w:ascii="微軟正黑體" w:eastAsia="微軟正黑體" w:hAnsi="微軟正黑體"/>
                <w:sz w:val="22"/>
              </w:rPr>
            </w:pPr>
            <w:r w:rsidRPr="00074F3D">
              <w:rPr>
                <w:rFonts w:ascii="微軟正黑體" w:eastAsia="微軟正黑體" w:hAnsi="微軟正黑體"/>
                <w:sz w:val="22"/>
              </w:rPr>
              <w:lastRenderedPageBreak/>
              <w:t>志願士兵</w:t>
            </w:r>
          </w:p>
        </w:tc>
        <w:tc>
          <w:tcPr>
            <w:tcW w:w="437" w:type="pct"/>
            <w:gridSpan w:val="2"/>
            <w:shd w:val="clear" w:color="auto" w:fill="auto"/>
            <w:vAlign w:val="center"/>
          </w:tcPr>
          <w:p w:rsidR="0036686D" w:rsidRPr="00074F3D" w:rsidRDefault="00074F3D" w:rsidP="00074F3D">
            <w:pPr>
              <w:spacing w:line="0" w:lineRule="atLeast"/>
              <w:rPr>
                <w:rFonts w:ascii="微軟正黑體" w:eastAsia="微軟正黑體" w:hAnsi="微軟正黑體"/>
                <w:sz w:val="22"/>
              </w:rPr>
            </w:pPr>
            <w:r>
              <w:rPr>
                <w:rFonts w:ascii="微軟正黑體" w:eastAsia="微軟正黑體" w:hAnsi="微軟正黑體"/>
                <w:sz w:val="22"/>
              </w:rPr>
              <w:t>982人</w:t>
            </w:r>
          </w:p>
        </w:tc>
        <w:tc>
          <w:tcPr>
            <w:tcW w:w="937" w:type="pct"/>
            <w:shd w:val="clear" w:color="auto" w:fill="auto"/>
            <w:vAlign w:val="center"/>
          </w:tcPr>
          <w:p w:rsidR="0036686D" w:rsidRPr="00074F3D" w:rsidRDefault="00F310B5" w:rsidP="00074F3D">
            <w:pPr>
              <w:spacing w:line="0" w:lineRule="atLeast"/>
              <w:rPr>
                <w:rFonts w:ascii="微軟正黑體" w:eastAsia="微軟正黑體" w:hAnsi="微軟正黑體"/>
                <w:sz w:val="22"/>
              </w:rPr>
            </w:pPr>
            <w:r w:rsidRPr="00074F3D">
              <w:rPr>
                <w:rFonts w:ascii="微軟正黑體" w:eastAsia="微軟正黑體" w:hAnsi="微軟正黑體"/>
                <w:sz w:val="22"/>
              </w:rPr>
              <w:t>高中職畢業</w:t>
            </w:r>
          </w:p>
        </w:tc>
        <w:tc>
          <w:tcPr>
            <w:tcW w:w="813" w:type="pct"/>
            <w:shd w:val="clear" w:color="auto" w:fill="auto"/>
            <w:vAlign w:val="center"/>
          </w:tcPr>
          <w:p w:rsidR="0036686D" w:rsidRPr="00074F3D" w:rsidRDefault="00F310B5" w:rsidP="00074F3D">
            <w:pPr>
              <w:spacing w:line="0" w:lineRule="atLeast"/>
              <w:rPr>
                <w:rFonts w:ascii="微軟正黑體" w:eastAsia="微軟正黑體" w:hAnsi="微軟正黑體"/>
                <w:sz w:val="22"/>
              </w:rPr>
            </w:pPr>
            <w:r w:rsidRPr="00074F3D">
              <w:rPr>
                <w:rFonts w:ascii="微軟正黑體" w:eastAsia="微軟正黑體" w:hAnsi="微軟正黑體"/>
                <w:sz w:val="22"/>
              </w:rPr>
              <w:t>36350起</w:t>
            </w:r>
          </w:p>
        </w:tc>
        <w:tc>
          <w:tcPr>
            <w:tcW w:w="825" w:type="pct"/>
            <w:gridSpan w:val="2"/>
            <w:shd w:val="clear" w:color="auto" w:fill="auto"/>
            <w:vAlign w:val="center"/>
          </w:tcPr>
          <w:p w:rsidR="0036686D" w:rsidRPr="00074F3D" w:rsidRDefault="00074F3D" w:rsidP="00074F3D">
            <w:pPr>
              <w:spacing w:line="0" w:lineRule="atLeast"/>
              <w:rPr>
                <w:rFonts w:ascii="微軟正黑體" w:eastAsia="微軟正黑體" w:hAnsi="微軟正黑體"/>
                <w:sz w:val="22"/>
              </w:rPr>
            </w:pPr>
            <w:r w:rsidRPr="00074F3D">
              <w:rPr>
                <w:rFonts w:ascii="微軟正黑體" w:eastAsia="微軟正黑體" w:hAnsi="微軟正黑體" w:hint="eastAsia"/>
                <w:sz w:val="22"/>
              </w:rPr>
              <w:t>值班、巡邏、安檢、守望及備勤業務</w:t>
            </w:r>
          </w:p>
        </w:tc>
        <w:tc>
          <w:tcPr>
            <w:tcW w:w="812" w:type="pct"/>
            <w:gridSpan w:val="2"/>
          </w:tcPr>
          <w:p w:rsidR="00074F3D" w:rsidRDefault="00074F3D" w:rsidP="00074F3D">
            <w:pPr>
              <w:spacing w:line="0" w:lineRule="atLeast"/>
              <w:rPr>
                <w:rFonts w:ascii="微軟正黑體" w:eastAsia="微軟正黑體" w:hAnsi="微軟正黑體" w:hint="eastAsia"/>
                <w:sz w:val="22"/>
              </w:rPr>
            </w:pPr>
            <w:r w:rsidRPr="00074F3D">
              <w:rPr>
                <w:rFonts w:ascii="微軟正黑體" w:eastAsia="微軟正黑體" w:hAnsi="微軟正黑體" w:hint="eastAsia"/>
                <w:sz w:val="22"/>
              </w:rPr>
              <w:t>全台港區</w:t>
            </w:r>
          </w:p>
          <w:p w:rsidR="0036686D" w:rsidRPr="00074F3D" w:rsidRDefault="00074F3D" w:rsidP="00074F3D">
            <w:pPr>
              <w:spacing w:line="0" w:lineRule="atLeast"/>
              <w:rPr>
                <w:rFonts w:ascii="微軟正黑體" w:eastAsia="微軟正黑體" w:hAnsi="微軟正黑體"/>
                <w:sz w:val="22"/>
              </w:rPr>
            </w:pPr>
            <w:r w:rsidRPr="00074F3D">
              <w:rPr>
                <w:rFonts w:ascii="微軟正黑體" w:eastAsia="微軟正黑體" w:hAnsi="微軟正黑體" w:hint="eastAsia"/>
                <w:sz w:val="22"/>
              </w:rPr>
              <w:t>(南投縣除外)</w:t>
            </w:r>
          </w:p>
        </w:tc>
        <w:tc>
          <w:tcPr>
            <w:tcW w:w="550" w:type="pct"/>
          </w:tcPr>
          <w:p w:rsidR="0036686D" w:rsidRPr="00074F3D" w:rsidRDefault="00F310B5" w:rsidP="00074F3D">
            <w:pPr>
              <w:spacing w:line="0" w:lineRule="atLeast"/>
              <w:rPr>
                <w:rFonts w:ascii="微軟正黑體" w:eastAsia="微軟正黑體" w:hAnsi="微軟正黑體"/>
                <w:sz w:val="22"/>
              </w:rPr>
            </w:pPr>
            <w:r w:rsidRPr="00074F3D">
              <w:rPr>
                <w:rFonts w:ascii="微軟正黑體" w:eastAsia="微軟正黑體" w:hAnsi="微軟正黑體" w:hint="eastAsia"/>
                <w:sz w:val="22"/>
              </w:rPr>
              <w:t>(</w:t>
            </w:r>
            <w:proofErr w:type="gramStart"/>
            <w:r w:rsidRPr="00074F3D">
              <w:rPr>
                <w:rFonts w:ascii="微軟正黑體" w:eastAsia="微軟正黑體" w:hAnsi="微軟正黑體" w:hint="eastAsia"/>
                <w:sz w:val="22"/>
              </w:rPr>
              <w:t>外島另享有</w:t>
            </w:r>
            <w:proofErr w:type="gramEnd"/>
            <w:r w:rsidRPr="00074F3D">
              <w:rPr>
                <w:rFonts w:ascii="微軟正黑體" w:eastAsia="微軟正黑體" w:hAnsi="微軟正黑體" w:hint="eastAsia"/>
                <w:sz w:val="22"/>
              </w:rPr>
              <w:t>地域加給)</w:t>
            </w:r>
          </w:p>
        </w:tc>
      </w:tr>
      <w:tr w:rsidR="0036686D" w:rsidRPr="00315F6D" w:rsidTr="002A1D41">
        <w:trPr>
          <w:trHeight w:val="20"/>
          <w:jc w:val="center"/>
        </w:trPr>
        <w:tc>
          <w:tcPr>
            <w:tcW w:w="626" w:type="pct"/>
            <w:shd w:val="clear" w:color="auto" w:fill="auto"/>
            <w:vAlign w:val="center"/>
          </w:tcPr>
          <w:p w:rsidR="0036686D" w:rsidRPr="00074F3D" w:rsidRDefault="00F310B5" w:rsidP="00074F3D">
            <w:pPr>
              <w:spacing w:line="0" w:lineRule="atLeast"/>
              <w:rPr>
                <w:rFonts w:ascii="微軟正黑體" w:eastAsia="微軟正黑體" w:hAnsi="微軟正黑體"/>
                <w:sz w:val="22"/>
              </w:rPr>
            </w:pPr>
            <w:r w:rsidRPr="00074F3D">
              <w:rPr>
                <w:rFonts w:ascii="微軟正黑體" w:eastAsia="微軟正黑體" w:hAnsi="微軟正黑體"/>
                <w:sz w:val="22"/>
              </w:rPr>
              <w:t>專業士官</w:t>
            </w:r>
          </w:p>
        </w:tc>
        <w:tc>
          <w:tcPr>
            <w:tcW w:w="437" w:type="pct"/>
            <w:gridSpan w:val="2"/>
            <w:shd w:val="clear" w:color="auto" w:fill="auto"/>
            <w:vAlign w:val="center"/>
          </w:tcPr>
          <w:p w:rsidR="0036686D" w:rsidRDefault="00074F3D" w:rsidP="00074F3D">
            <w:pPr>
              <w:spacing w:line="0" w:lineRule="atLeast"/>
              <w:rPr>
                <w:rFonts w:ascii="微軟正黑體" w:eastAsia="微軟正黑體" w:hAnsi="微軟正黑體" w:hint="eastAsia"/>
                <w:sz w:val="22"/>
              </w:rPr>
            </w:pPr>
            <w:r>
              <w:rPr>
                <w:rFonts w:ascii="微軟正黑體" w:eastAsia="微軟正黑體" w:hAnsi="微軟正黑體"/>
                <w:sz w:val="22"/>
              </w:rPr>
              <w:t>男：71</w:t>
            </w:r>
          </w:p>
          <w:p w:rsidR="00074F3D" w:rsidRPr="00074F3D" w:rsidRDefault="00074F3D" w:rsidP="00074F3D">
            <w:pPr>
              <w:spacing w:line="0" w:lineRule="atLeast"/>
              <w:rPr>
                <w:rFonts w:ascii="微軟正黑體" w:eastAsia="微軟正黑體" w:hAnsi="微軟正黑體"/>
                <w:sz w:val="22"/>
              </w:rPr>
            </w:pPr>
            <w:r>
              <w:rPr>
                <w:rFonts w:ascii="微軟正黑體" w:eastAsia="微軟正黑體" w:hAnsi="微軟正黑體" w:hint="eastAsia"/>
                <w:sz w:val="22"/>
              </w:rPr>
              <w:t>女：23</w:t>
            </w:r>
          </w:p>
        </w:tc>
        <w:tc>
          <w:tcPr>
            <w:tcW w:w="937" w:type="pct"/>
            <w:shd w:val="clear" w:color="auto" w:fill="auto"/>
            <w:vAlign w:val="center"/>
          </w:tcPr>
          <w:p w:rsidR="0036686D" w:rsidRPr="00074F3D" w:rsidRDefault="00074F3D" w:rsidP="00074F3D">
            <w:pPr>
              <w:spacing w:line="0" w:lineRule="atLeast"/>
              <w:rPr>
                <w:rFonts w:ascii="微軟正黑體" w:eastAsia="微軟正黑體" w:hAnsi="微軟正黑體"/>
                <w:sz w:val="22"/>
              </w:rPr>
            </w:pPr>
            <w:r w:rsidRPr="00074F3D">
              <w:rPr>
                <w:rFonts w:ascii="微軟正黑體" w:eastAsia="微軟正黑體" w:hAnsi="微軟正黑體" w:hint="eastAsia"/>
                <w:sz w:val="22"/>
              </w:rPr>
              <w:t>具大專以上學歷</w:t>
            </w:r>
          </w:p>
        </w:tc>
        <w:tc>
          <w:tcPr>
            <w:tcW w:w="813" w:type="pct"/>
            <w:shd w:val="clear" w:color="auto" w:fill="auto"/>
            <w:vAlign w:val="center"/>
          </w:tcPr>
          <w:p w:rsidR="0036686D" w:rsidRPr="00074F3D" w:rsidRDefault="00F310B5" w:rsidP="00074F3D">
            <w:pPr>
              <w:spacing w:line="0" w:lineRule="atLeast"/>
              <w:rPr>
                <w:rFonts w:ascii="微軟正黑體" w:eastAsia="微軟正黑體" w:hAnsi="微軟正黑體"/>
                <w:sz w:val="22"/>
              </w:rPr>
            </w:pPr>
            <w:r w:rsidRPr="00074F3D">
              <w:rPr>
                <w:rFonts w:ascii="微軟正黑體" w:eastAsia="微軟正黑體" w:hAnsi="微軟正黑體" w:hint="eastAsia"/>
                <w:sz w:val="22"/>
              </w:rPr>
              <w:t>42,720元</w:t>
            </w:r>
          </w:p>
        </w:tc>
        <w:tc>
          <w:tcPr>
            <w:tcW w:w="825" w:type="pct"/>
            <w:gridSpan w:val="2"/>
            <w:shd w:val="clear" w:color="auto" w:fill="auto"/>
            <w:vAlign w:val="center"/>
          </w:tcPr>
          <w:p w:rsidR="0036686D" w:rsidRPr="00074F3D" w:rsidRDefault="00074F3D" w:rsidP="00074F3D">
            <w:pPr>
              <w:spacing w:line="0" w:lineRule="atLeast"/>
              <w:rPr>
                <w:rFonts w:ascii="微軟正黑體" w:eastAsia="微軟正黑體" w:hAnsi="微軟正黑體"/>
                <w:sz w:val="22"/>
              </w:rPr>
            </w:pPr>
            <w:r w:rsidRPr="00074F3D">
              <w:rPr>
                <w:rFonts w:ascii="微軟正黑體" w:eastAsia="微軟正黑體" w:hAnsi="微軟正黑體" w:hint="eastAsia"/>
                <w:sz w:val="22"/>
              </w:rPr>
              <w:t>值班、巡邏、安檢、守望及備勤業務</w:t>
            </w:r>
          </w:p>
        </w:tc>
        <w:tc>
          <w:tcPr>
            <w:tcW w:w="812" w:type="pct"/>
            <w:gridSpan w:val="2"/>
          </w:tcPr>
          <w:p w:rsidR="00074F3D" w:rsidRDefault="00074F3D" w:rsidP="00074F3D">
            <w:pPr>
              <w:spacing w:line="0" w:lineRule="atLeast"/>
              <w:rPr>
                <w:rFonts w:ascii="微軟正黑體" w:eastAsia="微軟正黑體" w:hAnsi="微軟正黑體" w:hint="eastAsia"/>
                <w:sz w:val="22"/>
              </w:rPr>
            </w:pPr>
            <w:r w:rsidRPr="00074F3D">
              <w:rPr>
                <w:rFonts w:ascii="微軟正黑體" w:eastAsia="微軟正黑體" w:hAnsi="微軟正黑體" w:hint="eastAsia"/>
                <w:sz w:val="22"/>
              </w:rPr>
              <w:t>全台港區</w:t>
            </w:r>
          </w:p>
          <w:p w:rsidR="0036686D" w:rsidRPr="00074F3D" w:rsidRDefault="00074F3D" w:rsidP="00074F3D">
            <w:pPr>
              <w:spacing w:line="0" w:lineRule="atLeast"/>
              <w:rPr>
                <w:rFonts w:ascii="微軟正黑體" w:eastAsia="微軟正黑體" w:hAnsi="微軟正黑體"/>
                <w:sz w:val="22"/>
              </w:rPr>
            </w:pPr>
            <w:r w:rsidRPr="00074F3D">
              <w:rPr>
                <w:rFonts w:ascii="微軟正黑體" w:eastAsia="微軟正黑體" w:hAnsi="微軟正黑體" w:hint="eastAsia"/>
                <w:sz w:val="22"/>
              </w:rPr>
              <w:t>(南投縣除外)</w:t>
            </w:r>
          </w:p>
        </w:tc>
        <w:tc>
          <w:tcPr>
            <w:tcW w:w="550" w:type="pct"/>
          </w:tcPr>
          <w:p w:rsidR="0036686D" w:rsidRPr="00074F3D" w:rsidRDefault="00F310B5" w:rsidP="00074F3D">
            <w:pPr>
              <w:spacing w:line="0" w:lineRule="atLeast"/>
              <w:rPr>
                <w:rFonts w:ascii="微軟正黑體" w:eastAsia="微軟正黑體" w:hAnsi="微軟正黑體"/>
                <w:sz w:val="22"/>
              </w:rPr>
            </w:pPr>
            <w:r w:rsidRPr="00074F3D">
              <w:rPr>
                <w:rFonts w:ascii="微軟正黑體" w:eastAsia="微軟正黑體" w:hAnsi="微軟正黑體" w:hint="eastAsia"/>
                <w:sz w:val="22"/>
              </w:rPr>
              <w:t>(</w:t>
            </w:r>
            <w:proofErr w:type="gramStart"/>
            <w:r w:rsidRPr="00074F3D">
              <w:rPr>
                <w:rFonts w:ascii="微軟正黑體" w:eastAsia="微軟正黑體" w:hAnsi="微軟正黑體" w:hint="eastAsia"/>
                <w:sz w:val="22"/>
              </w:rPr>
              <w:t>外島另享有</w:t>
            </w:r>
            <w:proofErr w:type="gramEnd"/>
            <w:r w:rsidRPr="00074F3D">
              <w:rPr>
                <w:rFonts w:ascii="微軟正黑體" w:eastAsia="微軟正黑體" w:hAnsi="微軟正黑體" w:hint="eastAsia"/>
                <w:sz w:val="22"/>
              </w:rPr>
              <w:t>地域加給)</w:t>
            </w:r>
          </w:p>
        </w:tc>
      </w:tr>
      <w:tr w:rsidR="0036686D" w:rsidRPr="00315F6D" w:rsidTr="002A1D41">
        <w:trPr>
          <w:trHeight w:val="20"/>
          <w:jc w:val="center"/>
        </w:trPr>
        <w:tc>
          <w:tcPr>
            <w:tcW w:w="626" w:type="pct"/>
            <w:shd w:val="clear" w:color="auto" w:fill="auto"/>
            <w:vAlign w:val="center"/>
          </w:tcPr>
          <w:p w:rsidR="0036686D" w:rsidRPr="00074F3D" w:rsidRDefault="00F310B5" w:rsidP="00074F3D">
            <w:pPr>
              <w:spacing w:line="0" w:lineRule="atLeast"/>
              <w:rPr>
                <w:rFonts w:ascii="微軟正黑體" w:eastAsia="微軟正黑體" w:hAnsi="微軟正黑體"/>
                <w:sz w:val="22"/>
              </w:rPr>
            </w:pPr>
            <w:r w:rsidRPr="00074F3D">
              <w:rPr>
                <w:rFonts w:ascii="微軟正黑體" w:eastAsia="微軟正黑體" w:hAnsi="微軟正黑體"/>
                <w:sz w:val="22"/>
              </w:rPr>
              <w:t>專業軍官</w:t>
            </w:r>
          </w:p>
        </w:tc>
        <w:tc>
          <w:tcPr>
            <w:tcW w:w="437" w:type="pct"/>
            <w:gridSpan w:val="2"/>
            <w:shd w:val="clear" w:color="auto" w:fill="auto"/>
            <w:vAlign w:val="center"/>
          </w:tcPr>
          <w:p w:rsidR="0036686D" w:rsidRDefault="00074F3D" w:rsidP="00074F3D">
            <w:pPr>
              <w:spacing w:line="0" w:lineRule="atLeast"/>
              <w:rPr>
                <w:rFonts w:ascii="微軟正黑體" w:eastAsia="微軟正黑體" w:hAnsi="微軟正黑體" w:hint="eastAsia"/>
                <w:sz w:val="22"/>
              </w:rPr>
            </w:pPr>
            <w:r>
              <w:rPr>
                <w:rFonts w:ascii="微軟正黑體" w:eastAsia="微軟正黑體" w:hAnsi="微軟正黑體"/>
                <w:sz w:val="22"/>
              </w:rPr>
              <w:t>男：125</w:t>
            </w:r>
          </w:p>
          <w:p w:rsidR="00074F3D" w:rsidRPr="00074F3D" w:rsidRDefault="00074F3D" w:rsidP="00074F3D">
            <w:pPr>
              <w:spacing w:line="0" w:lineRule="atLeast"/>
              <w:rPr>
                <w:rFonts w:ascii="微軟正黑體" w:eastAsia="微軟正黑體" w:hAnsi="微軟正黑體"/>
                <w:sz w:val="22"/>
              </w:rPr>
            </w:pPr>
            <w:r>
              <w:rPr>
                <w:rFonts w:ascii="微軟正黑體" w:eastAsia="微軟正黑體" w:hAnsi="微軟正黑體" w:hint="eastAsia"/>
                <w:sz w:val="22"/>
              </w:rPr>
              <w:t>女：18</w:t>
            </w:r>
          </w:p>
        </w:tc>
        <w:tc>
          <w:tcPr>
            <w:tcW w:w="937" w:type="pct"/>
            <w:shd w:val="clear" w:color="auto" w:fill="auto"/>
            <w:vAlign w:val="center"/>
          </w:tcPr>
          <w:p w:rsidR="0036686D" w:rsidRPr="00074F3D" w:rsidRDefault="00074F3D" w:rsidP="00074F3D">
            <w:pPr>
              <w:spacing w:line="0" w:lineRule="atLeast"/>
              <w:rPr>
                <w:rFonts w:ascii="微軟正黑體" w:eastAsia="微軟正黑體" w:hAnsi="微軟正黑體"/>
                <w:sz w:val="22"/>
              </w:rPr>
            </w:pPr>
            <w:r w:rsidRPr="00074F3D">
              <w:rPr>
                <w:rFonts w:ascii="微軟正黑體" w:eastAsia="微軟正黑體" w:hAnsi="微軟正黑體" w:hint="eastAsia"/>
                <w:sz w:val="22"/>
              </w:rPr>
              <w:t>具大學以上學歷</w:t>
            </w:r>
          </w:p>
        </w:tc>
        <w:tc>
          <w:tcPr>
            <w:tcW w:w="813" w:type="pct"/>
            <w:shd w:val="clear" w:color="auto" w:fill="auto"/>
            <w:vAlign w:val="center"/>
          </w:tcPr>
          <w:p w:rsidR="0036686D" w:rsidRPr="00074F3D" w:rsidRDefault="00F310B5" w:rsidP="00074F3D">
            <w:pPr>
              <w:spacing w:line="0" w:lineRule="atLeast"/>
              <w:rPr>
                <w:rFonts w:ascii="微軟正黑體" w:eastAsia="微軟正黑體" w:hAnsi="微軟正黑體"/>
                <w:sz w:val="22"/>
              </w:rPr>
            </w:pPr>
            <w:r w:rsidRPr="00074F3D">
              <w:rPr>
                <w:rFonts w:ascii="微軟正黑體" w:eastAsia="微軟正黑體" w:hAnsi="微軟正黑體" w:hint="eastAsia"/>
                <w:sz w:val="22"/>
              </w:rPr>
              <w:t>52,210元</w:t>
            </w:r>
          </w:p>
        </w:tc>
        <w:tc>
          <w:tcPr>
            <w:tcW w:w="825" w:type="pct"/>
            <w:gridSpan w:val="2"/>
            <w:shd w:val="clear" w:color="auto" w:fill="auto"/>
            <w:vAlign w:val="center"/>
          </w:tcPr>
          <w:p w:rsidR="0036686D" w:rsidRPr="00074F3D" w:rsidRDefault="00074F3D" w:rsidP="00074F3D">
            <w:pPr>
              <w:spacing w:line="0" w:lineRule="atLeast"/>
              <w:rPr>
                <w:rFonts w:ascii="微軟正黑體" w:eastAsia="微軟正黑體" w:hAnsi="微軟正黑體"/>
                <w:sz w:val="22"/>
              </w:rPr>
            </w:pPr>
            <w:r w:rsidRPr="00074F3D">
              <w:rPr>
                <w:rFonts w:ascii="微軟正黑體" w:eastAsia="微軟正黑體" w:hAnsi="微軟正黑體" w:hint="eastAsia"/>
                <w:sz w:val="22"/>
              </w:rPr>
              <w:t>值班、巡邏、安檢、守望及備勤業務</w:t>
            </w:r>
          </w:p>
        </w:tc>
        <w:tc>
          <w:tcPr>
            <w:tcW w:w="812" w:type="pct"/>
            <w:gridSpan w:val="2"/>
          </w:tcPr>
          <w:p w:rsidR="00074F3D" w:rsidRDefault="00074F3D" w:rsidP="00074F3D">
            <w:pPr>
              <w:spacing w:line="0" w:lineRule="atLeast"/>
              <w:rPr>
                <w:rFonts w:ascii="微軟正黑體" w:eastAsia="微軟正黑體" w:hAnsi="微軟正黑體" w:hint="eastAsia"/>
                <w:sz w:val="22"/>
              </w:rPr>
            </w:pPr>
            <w:r w:rsidRPr="00074F3D">
              <w:rPr>
                <w:rFonts w:ascii="微軟正黑體" w:eastAsia="微軟正黑體" w:hAnsi="微軟正黑體" w:hint="eastAsia"/>
                <w:sz w:val="22"/>
              </w:rPr>
              <w:t>全台港區</w:t>
            </w:r>
          </w:p>
          <w:p w:rsidR="0036686D" w:rsidRPr="00074F3D" w:rsidRDefault="00074F3D" w:rsidP="00074F3D">
            <w:pPr>
              <w:spacing w:line="0" w:lineRule="atLeast"/>
              <w:rPr>
                <w:rFonts w:ascii="微軟正黑體" w:eastAsia="微軟正黑體" w:hAnsi="微軟正黑體"/>
                <w:sz w:val="22"/>
              </w:rPr>
            </w:pPr>
            <w:r w:rsidRPr="00074F3D">
              <w:rPr>
                <w:rFonts w:ascii="微軟正黑體" w:eastAsia="微軟正黑體" w:hAnsi="微軟正黑體" w:hint="eastAsia"/>
                <w:sz w:val="22"/>
              </w:rPr>
              <w:t>(南投縣除外)</w:t>
            </w:r>
          </w:p>
        </w:tc>
        <w:tc>
          <w:tcPr>
            <w:tcW w:w="550" w:type="pct"/>
          </w:tcPr>
          <w:p w:rsidR="0036686D" w:rsidRPr="00074F3D" w:rsidRDefault="00F310B5" w:rsidP="00074F3D">
            <w:pPr>
              <w:spacing w:line="0" w:lineRule="atLeast"/>
              <w:rPr>
                <w:rFonts w:ascii="微軟正黑體" w:eastAsia="微軟正黑體" w:hAnsi="微軟正黑體"/>
                <w:sz w:val="22"/>
              </w:rPr>
            </w:pPr>
            <w:r w:rsidRPr="00074F3D">
              <w:rPr>
                <w:rFonts w:ascii="微軟正黑體" w:eastAsia="微軟正黑體" w:hAnsi="微軟正黑體" w:hint="eastAsia"/>
                <w:sz w:val="22"/>
              </w:rPr>
              <w:t>(</w:t>
            </w:r>
            <w:proofErr w:type="gramStart"/>
            <w:r w:rsidRPr="00074F3D">
              <w:rPr>
                <w:rFonts w:ascii="微軟正黑體" w:eastAsia="微軟正黑體" w:hAnsi="微軟正黑體" w:hint="eastAsia"/>
                <w:sz w:val="22"/>
              </w:rPr>
              <w:t>外島另享有</w:t>
            </w:r>
            <w:proofErr w:type="gramEnd"/>
            <w:r w:rsidRPr="00074F3D">
              <w:rPr>
                <w:rFonts w:ascii="微軟正黑體" w:eastAsia="微軟正黑體" w:hAnsi="微軟正黑體" w:hint="eastAsia"/>
                <w:sz w:val="22"/>
              </w:rPr>
              <w:t>地域加給)</w:t>
            </w:r>
          </w:p>
        </w:tc>
      </w:tr>
      <w:tr w:rsidR="0036686D" w:rsidRPr="00315F6D" w:rsidTr="002A1D41">
        <w:trPr>
          <w:trHeight w:val="20"/>
          <w:jc w:val="center"/>
        </w:trPr>
        <w:tc>
          <w:tcPr>
            <w:tcW w:w="626"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gridSpan w:val="2"/>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25" w:type="pct"/>
            <w:gridSpan w:val="2"/>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2" w:type="pct"/>
            <w:gridSpan w:val="2"/>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r>
      <w:tr w:rsidR="0036686D" w:rsidRPr="00315F6D" w:rsidTr="002A1D41">
        <w:trPr>
          <w:trHeight w:val="20"/>
          <w:jc w:val="center"/>
        </w:trPr>
        <w:tc>
          <w:tcPr>
            <w:tcW w:w="626"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gridSpan w:val="2"/>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25" w:type="pct"/>
            <w:gridSpan w:val="2"/>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2" w:type="pct"/>
            <w:gridSpan w:val="2"/>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r>
      <w:tr w:rsidR="0036686D" w:rsidRPr="00315F6D" w:rsidTr="002A1D41">
        <w:trPr>
          <w:trHeight w:val="20"/>
          <w:jc w:val="center"/>
        </w:trPr>
        <w:tc>
          <w:tcPr>
            <w:tcW w:w="626"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gridSpan w:val="2"/>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25" w:type="pct"/>
            <w:gridSpan w:val="2"/>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2" w:type="pct"/>
            <w:gridSpan w:val="2"/>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r>
      <w:tr w:rsidR="0036686D" w:rsidRPr="00315F6D" w:rsidTr="002A1D41">
        <w:trPr>
          <w:trHeight w:val="148"/>
          <w:jc w:val="center"/>
        </w:trPr>
        <w:tc>
          <w:tcPr>
            <w:tcW w:w="626"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gridSpan w:val="2"/>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25" w:type="pct"/>
            <w:gridSpan w:val="2"/>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2" w:type="pct"/>
            <w:gridSpan w:val="2"/>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r>
    </w:tbl>
    <w:p w:rsidR="0036686D" w:rsidRPr="003753C9" w:rsidRDefault="0036686D" w:rsidP="0036686D">
      <w:pPr>
        <w:tabs>
          <w:tab w:val="left" w:pos="284"/>
          <w:tab w:val="left" w:pos="426"/>
        </w:tabs>
        <w:spacing w:line="0" w:lineRule="atLeast"/>
        <w:rPr>
          <w:rFonts w:ascii="Times New Roman" w:eastAsia="標楷體" w:hAnsi="Times New Roman" w:cs="Times New Roman"/>
          <w:sz w:val="32"/>
          <w:szCs w:val="24"/>
        </w:rPr>
      </w:pPr>
      <w:r w:rsidRPr="00315F6D">
        <w:rPr>
          <w:rFonts w:ascii="微軟正黑體" w:eastAsia="微軟正黑體" w:hAnsi="微軟正黑體" w:hint="eastAsia"/>
          <w:color w:val="FF0000"/>
          <w:sz w:val="22"/>
        </w:rPr>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p w:rsidR="007D1F13" w:rsidRDefault="007D1F13"/>
    <w:sectPr w:rsidR="007D1F13" w:rsidSect="00645210">
      <w:footerReference w:type="default" r:id="rId7"/>
      <w:pgSz w:w="11906" w:h="16838"/>
      <w:pgMar w:top="567" w:right="1134" w:bottom="709" w:left="1134" w:header="851" w:footer="57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278" w:rsidRDefault="00CE2278">
      <w:r>
        <w:separator/>
      </w:r>
    </w:p>
  </w:endnote>
  <w:endnote w:type="continuationSeparator" w:id="0">
    <w:p w:rsidR="00CE2278" w:rsidRDefault="00CE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132397"/>
      <w:docPartObj>
        <w:docPartGallery w:val="Page Numbers (Bottom of Page)"/>
        <w:docPartUnique/>
      </w:docPartObj>
    </w:sdtPr>
    <w:sdtEndPr/>
    <w:sdtContent>
      <w:p w:rsidR="000C3E48" w:rsidRDefault="00FD63EE" w:rsidP="000C3E48">
        <w:pPr>
          <w:pStyle w:val="a3"/>
          <w:jc w:val="center"/>
        </w:pPr>
        <w:r>
          <w:fldChar w:fldCharType="begin"/>
        </w:r>
        <w:r>
          <w:instrText>PAGE   \* MERGEFORMAT</w:instrText>
        </w:r>
        <w:r>
          <w:fldChar w:fldCharType="separate"/>
        </w:r>
        <w:r w:rsidR="00074F3D" w:rsidRPr="00074F3D">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278" w:rsidRDefault="00CE2278">
      <w:r>
        <w:separator/>
      </w:r>
    </w:p>
  </w:footnote>
  <w:footnote w:type="continuationSeparator" w:id="0">
    <w:p w:rsidR="00CE2278" w:rsidRDefault="00CE2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86D"/>
    <w:rsid w:val="00074F3D"/>
    <w:rsid w:val="0036686D"/>
    <w:rsid w:val="00645210"/>
    <w:rsid w:val="007D1F13"/>
    <w:rsid w:val="00CE2278"/>
    <w:rsid w:val="00F310B5"/>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 w:type="character" w:styleId="a5">
    <w:name w:val="Hyperlink"/>
    <w:basedOn w:val="a0"/>
    <w:uiPriority w:val="99"/>
    <w:semiHidden/>
    <w:unhideWhenUsed/>
    <w:rsid w:val="00F310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 w:type="character" w:styleId="a5">
    <w:name w:val="Hyperlink"/>
    <w:basedOn w:val="a0"/>
    <w:uiPriority w:val="99"/>
    <w:semiHidden/>
    <w:unhideWhenUsed/>
    <w:rsid w:val="00F310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彭美惠</dc:creator>
  <cp:lastModifiedBy>辛盈潔</cp:lastModifiedBy>
  <cp:revision>2</cp:revision>
  <dcterms:created xsi:type="dcterms:W3CDTF">2025-02-26T01:20:00Z</dcterms:created>
  <dcterms:modified xsi:type="dcterms:W3CDTF">2025-02-26T01:20:00Z</dcterms:modified>
</cp:coreProperties>
</file>