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97BD6" w14:textId="77777777"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公司簡介</w:t>
      </w:r>
      <w:r>
        <w:rPr>
          <w:rFonts w:ascii="微軟正黑體" w:eastAsia="微軟正黑體" w:hAnsi="微軟正黑體" w:hint="eastAsia"/>
          <w:b/>
          <w:sz w:val="44"/>
          <w:szCs w:val="44"/>
        </w:rPr>
        <w:t>（</w:t>
      </w:r>
      <w:r>
        <w:rPr>
          <w:rFonts w:ascii="微軟正黑體" w:eastAsia="微軟正黑體" w:hAnsi="微軟正黑體"/>
          <w:b/>
          <w:sz w:val="44"/>
          <w:szCs w:val="44"/>
        </w:rPr>
        <w:t>僅限</w:t>
      </w:r>
      <w:r>
        <w:rPr>
          <w:rFonts w:ascii="微軟正黑體" w:eastAsia="微軟正黑體" w:hAnsi="微軟正黑體" w:hint="eastAsia"/>
          <w:b/>
          <w:sz w:val="44"/>
          <w:szCs w:val="44"/>
        </w:rPr>
        <w:t>word檔）</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530"/>
        <w:gridCol w:w="4251"/>
        <w:gridCol w:w="1701"/>
        <w:gridCol w:w="2096"/>
      </w:tblGrid>
      <w:tr w:rsidR="0036686D" w:rsidRPr="00315F6D" w14:paraId="09704DE0" w14:textId="77777777" w:rsidTr="00620F9A">
        <w:trPr>
          <w:jc w:val="center"/>
        </w:trPr>
        <w:tc>
          <w:tcPr>
            <w:tcW w:w="799" w:type="pct"/>
            <w:shd w:val="clear" w:color="auto" w:fill="auto"/>
            <w:vAlign w:val="center"/>
          </w:tcPr>
          <w:p w14:paraId="29E0C54B" w14:textId="77777777" w:rsidR="0036686D" w:rsidRPr="00315F6D" w:rsidRDefault="0036686D" w:rsidP="002A1D41">
            <w:pPr>
              <w:spacing w:line="500" w:lineRule="exact"/>
              <w:jc w:val="center"/>
              <w:rPr>
                <w:rFonts w:ascii="微軟正黑體" w:eastAsia="微軟正黑體" w:hAnsi="微軟正黑體"/>
                <w:sz w:val="22"/>
              </w:rPr>
            </w:pPr>
            <w:r w:rsidRPr="00315F6D">
              <w:rPr>
                <w:rFonts w:ascii="微軟正黑體" w:eastAsia="微軟正黑體" w:hAnsi="微軟正黑體" w:hint="eastAsia"/>
                <w:sz w:val="22"/>
              </w:rPr>
              <w:t>公司名稱</w:t>
            </w:r>
          </w:p>
        </w:tc>
        <w:tc>
          <w:tcPr>
            <w:tcW w:w="2219" w:type="pct"/>
            <w:shd w:val="clear" w:color="auto" w:fill="auto"/>
            <w:vAlign w:val="center"/>
          </w:tcPr>
          <w:p w14:paraId="2EFD8E29" w14:textId="704FAFDB" w:rsidR="0036686D" w:rsidRPr="00620F9A" w:rsidRDefault="00620F9A" w:rsidP="00620F9A">
            <w:pPr>
              <w:widowControl/>
              <w:rPr>
                <w:rFonts w:ascii="微軟正黑體" w:eastAsia="微軟正黑體" w:hAnsi="微軟正黑體"/>
                <w:b/>
                <w:bCs/>
                <w:color w:val="000000" w:themeColor="text1"/>
              </w:rPr>
            </w:pPr>
            <w:r w:rsidRPr="00620F9A">
              <w:rPr>
                <w:rFonts w:ascii="微軟正黑體" w:eastAsia="微軟正黑體" w:hAnsi="微軟正黑體" w:hint="eastAsia"/>
                <w:b/>
                <w:bCs/>
                <w:color w:val="000000" w:themeColor="text1"/>
              </w:rPr>
              <w:t>乾杯股份有限公司(乾杯)</w:t>
            </w:r>
          </w:p>
        </w:tc>
        <w:tc>
          <w:tcPr>
            <w:tcW w:w="888" w:type="pct"/>
            <w:shd w:val="clear" w:color="auto" w:fill="auto"/>
            <w:vAlign w:val="center"/>
          </w:tcPr>
          <w:p w14:paraId="50439269" w14:textId="77777777" w:rsidR="0036686D" w:rsidRPr="00315F6D" w:rsidRDefault="0036686D" w:rsidP="002A1D41">
            <w:pPr>
              <w:spacing w:line="500" w:lineRule="exact"/>
              <w:jc w:val="center"/>
              <w:rPr>
                <w:rFonts w:ascii="微軟正黑體" w:eastAsia="微軟正黑體" w:hAnsi="微軟正黑體"/>
                <w:color w:val="000000"/>
                <w:sz w:val="22"/>
              </w:rPr>
            </w:pPr>
            <w:r w:rsidRPr="00315F6D">
              <w:rPr>
                <w:rFonts w:ascii="微軟正黑體" w:eastAsia="微軟正黑體" w:hAnsi="微軟正黑體"/>
                <w:color w:val="000000"/>
                <w:sz w:val="22"/>
              </w:rPr>
              <w:t>攤位編號</w:t>
            </w:r>
          </w:p>
        </w:tc>
        <w:tc>
          <w:tcPr>
            <w:tcW w:w="1094" w:type="pct"/>
            <w:shd w:val="clear" w:color="auto" w:fill="auto"/>
            <w:vAlign w:val="center"/>
          </w:tcPr>
          <w:p w14:paraId="4B54A5FA" w14:textId="77777777" w:rsidR="0036686D" w:rsidRPr="00315F6D" w:rsidRDefault="0036686D" w:rsidP="002A1D41">
            <w:pPr>
              <w:spacing w:line="500" w:lineRule="exact"/>
              <w:jc w:val="center"/>
              <w:rPr>
                <w:rFonts w:ascii="微軟正黑體" w:eastAsia="微軟正黑體" w:hAnsi="微軟正黑體"/>
                <w:color w:val="FF0000"/>
                <w:sz w:val="22"/>
              </w:rPr>
            </w:pPr>
            <w:r w:rsidRPr="00315F6D">
              <w:rPr>
                <w:rFonts w:ascii="微軟正黑體" w:eastAsia="微軟正黑體" w:hAnsi="微軟正黑體"/>
                <w:color w:val="FF0000"/>
                <w:sz w:val="22"/>
              </w:rPr>
              <w:t>免填</w:t>
            </w:r>
          </w:p>
        </w:tc>
      </w:tr>
      <w:tr w:rsidR="0036686D" w:rsidRPr="00315F6D" w14:paraId="2D7B7437" w14:textId="77777777" w:rsidTr="00620F9A">
        <w:trPr>
          <w:jc w:val="center"/>
        </w:trPr>
        <w:tc>
          <w:tcPr>
            <w:tcW w:w="799" w:type="pct"/>
            <w:shd w:val="clear" w:color="auto" w:fill="auto"/>
            <w:vAlign w:val="center"/>
          </w:tcPr>
          <w:p w14:paraId="34684CFD"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公司地址</w:t>
            </w:r>
          </w:p>
        </w:tc>
        <w:tc>
          <w:tcPr>
            <w:tcW w:w="2219" w:type="pct"/>
            <w:shd w:val="clear" w:color="auto" w:fill="auto"/>
            <w:vAlign w:val="center"/>
          </w:tcPr>
          <w:p w14:paraId="205E4BBF" w14:textId="67FA96B2" w:rsidR="0036686D" w:rsidRPr="00620F9A" w:rsidRDefault="00620F9A" w:rsidP="00620F9A">
            <w:pPr>
              <w:widowControl/>
              <w:spacing w:line="400" w:lineRule="exact"/>
              <w:rPr>
                <w:rFonts w:ascii="微軟正黑體" w:eastAsia="微軟正黑體" w:hAnsi="微軟正黑體"/>
                <w:b/>
                <w:bCs/>
                <w:color w:val="FF0000"/>
              </w:rPr>
            </w:pPr>
            <w:r w:rsidRPr="00620F9A">
              <w:rPr>
                <w:rFonts w:ascii="微軟正黑體" w:eastAsia="微軟正黑體" w:hAnsi="微軟正黑體" w:hint="eastAsia"/>
                <w:b/>
                <w:bCs/>
                <w:color w:val="000000" w:themeColor="text1"/>
              </w:rPr>
              <w:t>100台北市中正區忠孝東路二段88號11樓1102室</w:t>
            </w:r>
          </w:p>
        </w:tc>
        <w:tc>
          <w:tcPr>
            <w:tcW w:w="888" w:type="pct"/>
            <w:shd w:val="clear" w:color="auto" w:fill="auto"/>
            <w:vAlign w:val="center"/>
          </w:tcPr>
          <w:p w14:paraId="5C8C9CF3"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統一編號</w:t>
            </w:r>
          </w:p>
        </w:tc>
        <w:tc>
          <w:tcPr>
            <w:tcW w:w="1094" w:type="pct"/>
            <w:shd w:val="clear" w:color="auto" w:fill="auto"/>
            <w:vAlign w:val="center"/>
          </w:tcPr>
          <w:p w14:paraId="196E09D2" w14:textId="5A4C05BF" w:rsidR="0036686D" w:rsidRPr="00315F6D" w:rsidRDefault="00620F9A" w:rsidP="002A1D41">
            <w:pPr>
              <w:spacing w:line="0" w:lineRule="atLeast"/>
              <w:jc w:val="center"/>
              <w:rPr>
                <w:rFonts w:ascii="微軟正黑體" w:eastAsia="微軟正黑體" w:hAnsi="微軟正黑體"/>
                <w:sz w:val="22"/>
              </w:rPr>
            </w:pPr>
            <w:r>
              <w:rPr>
                <w:rFonts w:ascii="微軟正黑體" w:eastAsia="微軟正黑體" w:hAnsi="微軟正黑體"/>
                <w:sz w:val="22"/>
              </w:rPr>
              <w:t>70443909</w:t>
            </w:r>
          </w:p>
        </w:tc>
      </w:tr>
      <w:tr w:rsidR="0036686D" w:rsidRPr="00315F6D" w14:paraId="795499EA" w14:textId="77777777" w:rsidTr="00620F9A">
        <w:trPr>
          <w:trHeight w:val="470"/>
          <w:jc w:val="center"/>
        </w:trPr>
        <w:tc>
          <w:tcPr>
            <w:tcW w:w="799" w:type="pct"/>
            <w:shd w:val="clear" w:color="auto" w:fill="auto"/>
            <w:vAlign w:val="center"/>
          </w:tcPr>
          <w:p w14:paraId="74261AEC"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負責人</w:t>
            </w:r>
          </w:p>
        </w:tc>
        <w:tc>
          <w:tcPr>
            <w:tcW w:w="2219" w:type="pct"/>
            <w:shd w:val="clear" w:color="auto" w:fill="auto"/>
            <w:vAlign w:val="center"/>
          </w:tcPr>
          <w:p w14:paraId="74E3D1BB" w14:textId="71A74CAC" w:rsidR="0036686D" w:rsidRPr="00620F9A" w:rsidRDefault="00620F9A" w:rsidP="00620F9A">
            <w:pPr>
              <w:spacing w:line="0" w:lineRule="atLeast"/>
              <w:jc w:val="center"/>
              <w:rPr>
                <w:rFonts w:ascii="微軟正黑體" w:eastAsia="微軟正黑體" w:hAnsi="微軟正黑體"/>
              </w:rPr>
            </w:pPr>
            <w:r w:rsidRPr="00620F9A">
              <w:rPr>
                <w:rFonts w:ascii="微軟正黑體" w:eastAsia="微軟正黑體" w:hAnsi="微軟正黑體" w:hint="eastAsia"/>
                <w:color w:val="000000" w:themeColor="text1"/>
                <w:sz w:val="22"/>
              </w:rPr>
              <w:t>廖瑋翔</w:t>
            </w:r>
          </w:p>
        </w:tc>
        <w:tc>
          <w:tcPr>
            <w:tcW w:w="888" w:type="pct"/>
            <w:shd w:val="clear" w:color="auto" w:fill="auto"/>
            <w:vAlign w:val="center"/>
          </w:tcPr>
          <w:p w14:paraId="62F1F8D4"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員工人數</w:t>
            </w:r>
          </w:p>
        </w:tc>
        <w:tc>
          <w:tcPr>
            <w:tcW w:w="1094" w:type="pct"/>
            <w:shd w:val="clear" w:color="auto" w:fill="auto"/>
            <w:vAlign w:val="center"/>
          </w:tcPr>
          <w:p w14:paraId="77E3CDA1" w14:textId="23B1DE6E" w:rsidR="0036686D" w:rsidRPr="00315F6D" w:rsidRDefault="00620F9A" w:rsidP="002A1D41">
            <w:pPr>
              <w:spacing w:line="0" w:lineRule="atLeast"/>
              <w:jc w:val="center"/>
              <w:rPr>
                <w:rFonts w:ascii="微軟正黑體" w:eastAsia="微軟正黑體" w:hAnsi="微軟正黑體"/>
                <w:sz w:val="22"/>
              </w:rPr>
            </w:pPr>
            <w:r w:rsidRPr="00620F9A">
              <w:rPr>
                <w:rFonts w:ascii="微軟正黑體" w:eastAsia="微軟正黑體" w:hAnsi="微軟正黑體"/>
                <w:sz w:val="22"/>
              </w:rPr>
              <w:t>2485</w:t>
            </w:r>
          </w:p>
        </w:tc>
      </w:tr>
      <w:tr w:rsidR="0036686D" w:rsidRPr="00315F6D" w14:paraId="22A0C145" w14:textId="77777777" w:rsidTr="00620F9A">
        <w:trPr>
          <w:jc w:val="center"/>
        </w:trPr>
        <w:tc>
          <w:tcPr>
            <w:tcW w:w="799" w:type="pct"/>
            <w:shd w:val="clear" w:color="auto" w:fill="auto"/>
            <w:vAlign w:val="center"/>
          </w:tcPr>
          <w:p w14:paraId="3DA18CBC"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連絡人</w:t>
            </w:r>
          </w:p>
        </w:tc>
        <w:tc>
          <w:tcPr>
            <w:tcW w:w="2219" w:type="pct"/>
            <w:shd w:val="clear" w:color="auto" w:fill="auto"/>
            <w:vAlign w:val="center"/>
          </w:tcPr>
          <w:p w14:paraId="79A0E355" w14:textId="72FE049C" w:rsidR="0036686D" w:rsidRPr="00315F6D" w:rsidRDefault="00620F9A" w:rsidP="002A1D41">
            <w:pPr>
              <w:spacing w:line="0" w:lineRule="atLeast"/>
              <w:jc w:val="center"/>
              <w:rPr>
                <w:rFonts w:ascii="微軟正黑體" w:eastAsia="微軟正黑體" w:hAnsi="微軟正黑體"/>
                <w:sz w:val="22"/>
              </w:rPr>
            </w:pPr>
            <w:r w:rsidRPr="00620F9A">
              <w:rPr>
                <w:rFonts w:ascii="微軟正黑體" w:eastAsia="微軟正黑體" w:hAnsi="微軟正黑體" w:hint="eastAsia"/>
                <w:color w:val="000000" w:themeColor="text1"/>
                <w:sz w:val="22"/>
              </w:rPr>
              <w:t>江昱蓱</w:t>
            </w:r>
          </w:p>
        </w:tc>
        <w:tc>
          <w:tcPr>
            <w:tcW w:w="888" w:type="pct"/>
            <w:shd w:val="clear" w:color="auto" w:fill="auto"/>
            <w:vAlign w:val="center"/>
          </w:tcPr>
          <w:p w14:paraId="2C3E2852"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連絡電話</w:t>
            </w:r>
          </w:p>
        </w:tc>
        <w:tc>
          <w:tcPr>
            <w:tcW w:w="1094" w:type="pct"/>
            <w:shd w:val="clear" w:color="auto" w:fill="auto"/>
            <w:vAlign w:val="center"/>
          </w:tcPr>
          <w:p w14:paraId="679D8FC1" w14:textId="2655C08F" w:rsidR="0036686D" w:rsidRPr="00315F6D" w:rsidRDefault="00620F9A" w:rsidP="002A1D41">
            <w:pPr>
              <w:spacing w:line="0" w:lineRule="atLeast"/>
              <w:jc w:val="center"/>
              <w:rPr>
                <w:rFonts w:ascii="微軟正黑體" w:eastAsia="微軟正黑體" w:hAnsi="微軟正黑體"/>
                <w:sz w:val="22"/>
              </w:rPr>
            </w:pPr>
            <w:r w:rsidRPr="00620F9A">
              <w:rPr>
                <w:rFonts w:ascii="微軟正黑體" w:eastAsia="微軟正黑體" w:hAnsi="微軟正黑體"/>
                <w:sz w:val="22"/>
              </w:rPr>
              <w:t>0903-091-460</w:t>
            </w:r>
          </w:p>
        </w:tc>
      </w:tr>
      <w:tr w:rsidR="0036686D" w:rsidRPr="00315F6D" w14:paraId="63023EDF" w14:textId="77777777" w:rsidTr="00620F9A">
        <w:trPr>
          <w:jc w:val="center"/>
        </w:trPr>
        <w:tc>
          <w:tcPr>
            <w:tcW w:w="799" w:type="pct"/>
            <w:shd w:val="clear" w:color="auto" w:fill="auto"/>
            <w:vAlign w:val="center"/>
          </w:tcPr>
          <w:p w14:paraId="0C234BF6"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E-mail</w:t>
            </w:r>
          </w:p>
        </w:tc>
        <w:tc>
          <w:tcPr>
            <w:tcW w:w="4201" w:type="pct"/>
            <w:gridSpan w:val="3"/>
            <w:shd w:val="clear" w:color="auto" w:fill="auto"/>
            <w:vAlign w:val="center"/>
          </w:tcPr>
          <w:p w14:paraId="4125D251" w14:textId="27316C63" w:rsidR="0036686D" w:rsidRPr="00620F9A" w:rsidRDefault="00620F9A" w:rsidP="00620F9A">
            <w:pPr>
              <w:widowControl/>
              <w:jc w:val="center"/>
              <w:rPr>
                <w:color w:val="0563C1"/>
                <w:u w:val="single"/>
              </w:rPr>
            </w:pPr>
            <w:hyperlink r:id="rId6" w:history="1">
              <w:r>
                <w:rPr>
                  <w:rStyle w:val="a5"/>
                  <w:rFonts w:hint="eastAsia"/>
                </w:rPr>
                <w:t>miranda.chiang@kanpai.com.tw</w:t>
              </w:r>
            </w:hyperlink>
          </w:p>
        </w:tc>
      </w:tr>
      <w:tr w:rsidR="0036686D" w:rsidRPr="00315F6D" w14:paraId="088EA939" w14:textId="77777777" w:rsidTr="00620F9A">
        <w:trPr>
          <w:jc w:val="center"/>
        </w:trPr>
        <w:tc>
          <w:tcPr>
            <w:tcW w:w="799" w:type="pct"/>
            <w:shd w:val="clear" w:color="auto" w:fill="auto"/>
            <w:vAlign w:val="center"/>
          </w:tcPr>
          <w:p w14:paraId="6832DBDB"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公司網址     QR Code</w:t>
            </w:r>
          </w:p>
        </w:tc>
        <w:tc>
          <w:tcPr>
            <w:tcW w:w="4201" w:type="pct"/>
            <w:gridSpan w:val="3"/>
            <w:shd w:val="clear" w:color="auto" w:fill="auto"/>
            <w:vAlign w:val="center"/>
          </w:tcPr>
          <w:p w14:paraId="02296184" w14:textId="2FB0A997" w:rsidR="0036686D" w:rsidRPr="00620F9A" w:rsidRDefault="00620F9A" w:rsidP="00620F9A">
            <w:pPr>
              <w:widowControl/>
              <w:jc w:val="center"/>
              <w:rPr>
                <w:color w:val="0563C1"/>
                <w:u w:val="single"/>
              </w:rPr>
            </w:pPr>
            <w:hyperlink r:id="rId7" w:history="1">
              <w:r>
                <w:rPr>
                  <w:rStyle w:val="a5"/>
                  <w:rFonts w:hint="eastAsia"/>
                </w:rPr>
                <w:t>https://www.kanpai.com.tw/</w:t>
              </w:r>
            </w:hyperlink>
          </w:p>
        </w:tc>
      </w:tr>
      <w:tr w:rsidR="0036686D" w:rsidRPr="00315F6D" w14:paraId="11A548E0" w14:textId="77777777" w:rsidTr="00620F9A">
        <w:trPr>
          <w:trHeight w:val="1572"/>
          <w:jc w:val="center"/>
        </w:trPr>
        <w:tc>
          <w:tcPr>
            <w:tcW w:w="799" w:type="pct"/>
            <w:shd w:val="clear" w:color="auto" w:fill="auto"/>
            <w:vAlign w:val="center"/>
          </w:tcPr>
          <w:p w14:paraId="63FE9FE3"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服務項目</w:t>
            </w:r>
          </w:p>
        </w:tc>
        <w:tc>
          <w:tcPr>
            <w:tcW w:w="4201" w:type="pct"/>
            <w:gridSpan w:val="3"/>
            <w:shd w:val="clear" w:color="auto" w:fill="auto"/>
            <w:vAlign w:val="center"/>
          </w:tcPr>
          <w:p w14:paraId="3A48B06E" w14:textId="5294FF83" w:rsidR="0036686D" w:rsidRPr="00620F9A" w:rsidRDefault="00620F9A" w:rsidP="00620F9A">
            <w:pPr>
              <w:spacing w:line="0" w:lineRule="atLeast"/>
              <w:rPr>
                <w:rFonts w:ascii="微軟正黑體" w:eastAsia="微軟正黑體" w:hAnsi="微軟正黑體"/>
                <w:color w:val="FF0000"/>
                <w:sz w:val="22"/>
              </w:rPr>
            </w:pPr>
            <w:r w:rsidRPr="00620F9A">
              <w:rPr>
                <w:rFonts w:ascii="微軟正黑體" w:eastAsia="微軟正黑體" w:hAnsi="微軟正黑體" w:hint="eastAsia"/>
                <w:color w:val="FF0000"/>
                <w:sz w:val="22"/>
              </w:rPr>
              <w:t>餐廳、電商、外販三大事業</w:t>
            </w:r>
            <w:r w:rsidRPr="00620F9A">
              <w:rPr>
                <w:rFonts w:ascii="微軟正黑體" w:eastAsia="微軟正黑體" w:hAnsi="微軟正黑體" w:hint="eastAsia"/>
                <w:color w:val="FF0000"/>
                <w:sz w:val="22"/>
              </w:rPr>
              <w:tab/>
            </w:r>
            <w:r w:rsidRPr="00620F9A">
              <w:rPr>
                <w:rFonts w:ascii="微軟正黑體" w:eastAsia="微軟正黑體" w:hAnsi="微軟正黑體" w:hint="eastAsia"/>
                <w:color w:val="FF0000"/>
                <w:sz w:val="22"/>
              </w:rPr>
              <w:tab/>
            </w:r>
            <w:r w:rsidRPr="00620F9A">
              <w:rPr>
                <w:rFonts w:ascii="微軟正黑體" w:eastAsia="微軟正黑體" w:hAnsi="微軟正黑體" w:hint="eastAsia"/>
                <w:color w:val="FF0000"/>
                <w:sz w:val="22"/>
              </w:rPr>
              <w:tab/>
            </w:r>
          </w:p>
        </w:tc>
      </w:tr>
      <w:tr w:rsidR="0036686D" w:rsidRPr="00315F6D" w14:paraId="781F98EA" w14:textId="77777777" w:rsidTr="00620F9A">
        <w:trPr>
          <w:jc w:val="center"/>
        </w:trPr>
        <w:tc>
          <w:tcPr>
            <w:tcW w:w="799" w:type="pct"/>
            <w:shd w:val="clear" w:color="auto" w:fill="auto"/>
            <w:vAlign w:val="center"/>
          </w:tcPr>
          <w:p w14:paraId="0CE975D8"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勞動權益</w:t>
            </w:r>
          </w:p>
        </w:tc>
        <w:tc>
          <w:tcPr>
            <w:tcW w:w="4201" w:type="pct"/>
            <w:gridSpan w:val="3"/>
            <w:shd w:val="clear" w:color="auto" w:fill="auto"/>
            <w:vAlign w:val="center"/>
          </w:tcPr>
          <w:p w14:paraId="735AA958" w14:textId="7B0D0DD6" w:rsidR="0036686D" w:rsidRPr="00315F6D" w:rsidRDefault="0036686D" w:rsidP="002A1D41">
            <w:pPr>
              <w:spacing w:line="0" w:lineRule="atLeast"/>
              <w:rPr>
                <w:rFonts w:ascii="微軟正黑體" w:eastAsia="微軟正黑體" w:hAnsi="微軟正黑體"/>
                <w:color w:val="FF0000"/>
                <w:sz w:val="22"/>
              </w:rPr>
            </w:pPr>
            <w:r w:rsidRPr="00315F6D">
              <w:rPr>
                <w:rFonts w:ascii="微軟正黑體" w:eastAsia="微軟正黑體" w:hAnsi="微軟正黑體" w:hint="eastAsia"/>
                <w:color w:val="FF0000"/>
                <w:sz w:val="22"/>
              </w:rPr>
              <w:sym w:font="Wingdings 2" w:char="F052"/>
            </w:r>
            <w:r w:rsidRPr="00315F6D">
              <w:rPr>
                <w:rFonts w:ascii="微軟正黑體" w:eastAsia="微軟正黑體" w:hAnsi="微軟正黑體" w:hint="eastAsia"/>
                <w:color w:val="FF0000"/>
                <w:sz w:val="22"/>
              </w:rPr>
              <w:t xml:space="preserve">勞、健保 </w:t>
            </w:r>
            <w:r w:rsidRPr="00315F6D">
              <w:rPr>
                <w:rFonts w:ascii="微軟正黑體" w:eastAsia="微軟正黑體" w:hAnsi="微軟正黑體" w:hint="eastAsia"/>
                <w:color w:val="FF0000"/>
                <w:sz w:val="22"/>
              </w:rPr>
              <w:sym w:font="Wingdings 2" w:char="F052"/>
            </w:r>
            <w:r w:rsidRPr="00315F6D">
              <w:rPr>
                <w:rFonts w:ascii="微軟正黑體" w:eastAsia="微軟正黑體" w:hAnsi="微軟正黑體" w:hint="eastAsia"/>
                <w:color w:val="FF0000"/>
                <w:sz w:val="22"/>
              </w:rPr>
              <w:t>勞退 休假制度</w:t>
            </w:r>
            <w:r w:rsidR="00620F9A">
              <w:rPr>
                <w:rFonts w:ascii="微軟正黑體" w:eastAsia="微軟正黑體" w:hAnsi="微軟正黑體"/>
                <w:color w:val="FF0000"/>
                <w:sz w:val="22"/>
              </w:rPr>
              <w:t>:</w:t>
            </w:r>
            <w:r w:rsidR="00620F9A" w:rsidRPr="00620F9A">
              <w:rPr>
                <w:rFonts w:ascii="微軟正黑體" w:eastAsia="微軟正黑體" w:hAnsi="微軟正黑體" w:hint="eastAsia"/>
                <w:color w:val="FF0000"/>
                <w:sz w:val="22"/>
              </w:rPr>
              <w:t>依勞基法(可自行修改)</w:t>
            </w:r>
          </w:p>
        </w:tc>
      </w:tr>
      <w:tr w:rsidR="0036686D" w:rsidRPr="00315F6D" w14:paraId="703A0185" w14:textId="77777777" w:rsidTr="00620F9A">
        <w:trPr>
          <w:trHeight w:hRule="exact" w:val="567"/>
          <w:jc w:val="center"/>
        </w:trPr>
        <w:tc>
          <w:tcPr>
            <w:tcW w:w="799" w:type="pct"/>
            <w:vMerge w:val="restart"/>
            <w:shd w:val="clear" w:color="auto" w:fill="auto"/>
            <w:vAlign w:val="center"/>
          </w:tcPr>
          <w:p w14:paraId="6F3A4443"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福利制度</w:t>
            </w:r>
          </w:p>
        </w:tc>
        <w:tc>
          <w:tcPr>
            <w:tcW w:w="2219" w:type="pct"/>
            <w:vMerge w:val="restart"/>
            <w:shd w:val="clear" w:color="auto" w:fill="auto"/>
            <w:vAlign w:val="center"/>
          </w:tcPr>
          <w:p w14:paraId="2959B6E7" w14:textId="5F53BBC8" w:rsidR="0036686D" w:rsidRPr="00315F6D" w:rsidRDefault="00620F9A" w:rsidP="002A1D41">
            <w:pPr>
              <w:spacing w:line="0" w:lineRule="atLeast"/>
              <w:rPr>
                <w:rFonts w:ascii="微軟正黑體" w:eastAsia="微軟正黑體" w:hAnsi="微軟正黑體"/>
                <w:color w:val="FF0000"/>
                <w:sz w:val="22"/>
              </w:rPr>
            </w:pPr>
            <w:r w:rsidRPr="00620F9A">
              <w:rPr>
                <w:rFonts w:ascii="微軟正黑體" w:eastAsia="微軟正黑體" w:hAnsi="微軟正黑體" w:hint="eastAsia"/>
                <w:color w:val="FF0000"/>
                <w:sz w:val="22"/>
              </w:rPr>
              <w:t>僱主意外責任險、年度健檢、福委會、語言津貼、證照津貼、婚喪禮金、生育祝賀金、獎學金、介紹獎金、員工餐、部門聚餐、三節獎金、年終獎金</w:t>
            </w:r>
            <w:r w:rsidRPr="00620F9A">
              <w:rPr>
                <w:rFonts w:ascii="微軟正黑體" w:eastAsia="微軟正黑體" w:hAnsi="微軟正黑體" w:hint="eastAsia"/>
                <w:color w:val="FF0000"/>
                <w:sz w:val="22"/>
              </w:rPr>
              <w:tab/>
            </w:r>
            <w:r w:rsidRPr="00620F9A">
              <w:rPr>
                <w:rFonts w:ascii="微軟正黑體" w:eastAsia="微軟正黑體" w:hAnsi="微軟正黑體" w:hint="eastAsia"/>
                <w:color w:val="FF0000"/>
                <w:sz w:val="22"/>
              </w:rPr>
              <w:tab/>
            </w:r>
            <w:r w:rsidRPr="00620F9A">
              <w:rPr>
                <w:rFonts w:ascii="微軟正黑體" w:eastAsia="微軟正黑體" w:hAnsi="微軟正黑體" w:hint="eastAsia"/>
                <w:color w:val="FF0000"/>
                <w:sz w:val="22"/>
              </w:rPr>
              <w:tab/>
            </w:r>
          </w:p>
        </w:tc>
        <w:tc>
          <w:tcPr>
            <w:tcW w:w="888" w:type="pct"/>
            <w:shd w:val="clear" w:color="auto" w:fill="auto"/>
            <w:tcFitText/>
            <w:vAlign w:val="center"/>
          </w:tcPr>
          <w:p w14:paraId="71CA796E" w14:textId="77777777" w:rsidR="0036686D" w:rsidRPr="00315F6D" w:rsidRDefault="0036686D" w:rsidP="002A1D41">
            <w:pPr>
              <w:spacing w:line="0" w:lineRule="atLeast"/>
              <w:jc w:val="center"/>
              <w:rPr>
                <w:rFonts w:ascii="微軟正黑體" w:eastAsia="微軟正黑體" w:hAnsi="微軟正黑體"/>
                <w:kern w:val="20"/>
                <w:sz w:val="22"/>
              </w:rPr>
            </w:pPr>
            <w:r w:rsidRPr="00DE2194">
              <w:rPr>
                <w:rFonts w:ascii="微軟正黑體" w:eastAsia="微軟正黑體" w:hAnsi="微軟正黑體" w:hint="eastAsia"/>
                <w:w w:val="66"/>
                <w:sz w:val="22"/>
              </w:rPr>
              <w:t>是否進用身心障礙人</w:t>
            </w:r>
            <w:r w:rsidRPr="00DE2194">
              <w:rPr>
                <w:rFonts w:ascii="微軟正黑體" w:eastAsia="微軟正黑體" w:hAnsi="微軟正黑體" w:hint="eastAsia"/>
                <w:spacing w:val="7"/>
                <w:w w:val="66"/>
                <w:sz w:val="22"/>
              </w:rPr>
              <w:t>員</w:t>
            </w:r>
          </w:p>
        </w:tc>
        <w:tc>
          <w:tcPr>
            <w:tcW w:w="1094" w:type="pct"/>
            <w:shd w:val="clear" w:color="auto" w:fill="auto"/>
            <w:vAlign w:val="center"/>
          </w:tcPr>
          <w:p w14:paraId="7FA17608" w14:textId="1CAC8626" w:rsidR="0036686D" w:rsidRPr="00315F6D" w:rsidRDefault="0036686D" w:rsidP="002A1D41">
            <w:pPr>
              <w:spacing w:line="0" w:lineRule="atLeast"/>
              <w:rPr>
                <w:rFonts w:ascii="微軟正黑體" w:eastAsia="微軟正黑體" w:hAnsi="微軟正黑體"/>
                <w:color w:val="FF0000"/>
                <w:sz w:val="22"/>
              </w:rPr>
            </w:pPr>
            <w:r>
              <w:rPr>
                <w:rFonts w:ascii="微軟正黑體" w:eastAsia="微軟正黑體" w:hAnsi="微軟正黑體"/>
                <w:color w:val="FF0000"/>
                <w:sz w:val="22"/>
              </w:rPr>
              <w:t>是</w:t>
            </w:r>
          </w:p>
        </w:tc>
      </w:tr>
      <w:tr w:rsidR="0036686D" w:rsidRPr="00315F6D" w14:paraId="49D390D9" w14:textId="77777777" w:rsidTr="00620F9A">
        <w:trPr>
          <w:trHeight w:hRule="exact" w:val="567"/>
          <w:jc w:val="center"/>
        </w:trPr>
        <w:tc>
          <w:tcPr>
            <w:tcW w:w="799" w:type="pct"/>
            <w:vMerge/>
            <w:shd w:val="clear" w:color="auto" w:fill="auto"/>
            <w:vAlign w:val="center"/>
          </w:tcPr>
          <w:p w14:paraId="7C594BD1" w14:textId="77777777" w:rsidR="0036686D" w:rsidRPr="00315F6D" w:rsidRDefault="0036686D" w:rsidP="002A1D41">
            <w:pPr>
              <w:spacing w:line="0" w:lineRule="atLeast"/>
              <w:jc w:val="center"/>
              <w:rPr>
                <w:rFonts w:ascii="微軟正黑體" w:eastAsia="微軟正黑體" w:hAnsi="微軟正黑體"/>
                <w:sz w:val="22"/>
              </w:rPr>
            </w:pPr>
          </w:p>
        </w:tc>
        <w:tc>
          <w:tcPr>
            <w:tcW w:w="2219" w:type="pct"/>
            <w:vMerge/>
            <w:shd w:val="clear" w:color="auto" w:fill="auto"/>
            <w:vAlign w:val="center"/>
          </w:tcPr>
          <w:p w14:paraId="08BE7E8D" w14:textId="77777777" w:rsidR="0036686D" w:rsidRPr="00315F6D" w:rsidRDefault="0036686D" w:rsidP="002A1D41">
            <w:pPr>
              <w:spacing w:line="0" w:lineRule="atLeast"/>
              <w:rPr>
                <w:rFonts w:ascii="微軟正黑體" w:eastAsia="微軟正黑體" w:hAnsi="微軟正黑體"/>
                <w:color w:val="FF0000"/>
                <w:sz w:val="22"/>
              </w:rPr>
            </w:pPr>
          </w:p>
        </w:tc>
        <w:tc>
          <w:tcPr>
            <w:tcW w:w="888" w:type="pct"/>
            <w:shd w:val="clear" w:color="auto" w:fill="auto"/>
            <w:tcFitText/>
            <w:vAlign w:val="center"/>
          </w:tcPr>
          <w:p w14:paraId="0F0990D0" w14:textId="77777777" w:rsidR="0036686D" w:rsidRPr="00315F6D" w:rsidRDefault="0036686D" w:rsidP="002A1D41">
            <w:pPr>
              <w:spacing w:line="0" w:lineRule="atLeast"/>
              <w:jc w:val="center"/>
              <w:rPr>
                <w:rFonts w:ascii="微軟正黑體" w:eastAsia="微軟正黑體" w:hAnsi="微軟正黑體"/>
                <w:spacing w:val="15"/>
                <w:w w:val="61"/>
                <w:kern w:val="0"/>
                <w:sz w:val="22"/>
              </w:rPr>
            </w:pPr>
            <w:r w:rsidRPr="00620F9A">
              <w:rPr>
                <w:rFonts w:ascii="微軟正黑體" w:eastAsia="微軟正黑體" w:hAnsi="微軟正黑體" w:hint="eastAsia"/>
                <w:spacing w:val="24"/>
                <w:w w:val="76"/>
                <w:sz w:val="22"/>
              </w:rPr>
              <w:t>是否進用外籍</w:t>
            </w:r>
            <w:r w:rsidRPr="00620F9A">
              <w:rPr>
                <w:rFonts w:ascii="微軟正黑體" w:eastAsia="微軟正黑體" w:hAnsi="微軟正黑體" w:hint="eastAsia"/>
                <w:spacing w:val="4"/>
                <w:w w:val="76"/>
                <w:sz w:val="22"/>
              </w:rPr>
              <w:t>生</w:t>
            </w:r>
          </w:p>
        </w:tc>
        <w:tc>
          <w:tcPr>
            <w:tcW w:w="1094" w:type="pct"/>
            <w:shd w:val="clear" w:color="auto" w:fill="auto"/>
            <w:vAlign w:val="center"/>
          </w:tcPr>
          <w:p w14:paraId="7D0527C4" w14:textId="094F9583" w:rsidR="0036686D" w:rsidRPr="00315F6D" w:rsidRDefault="0036686D" w:rsidP="002A1D41">
            <w:pPr>
              <w:spacing w:line="0" w:lineRule="atLeast"/>
              <w:rPr>
                <w:rFonts w:ascii="微軟正黑體" w:eastAsia="微軟正黑體" w:hAnsi="微軟正黑體"/>
                <w:spacing w:val="15"/>
                <w:w w:val="61"/>
                <w:kern w:val="0"/>
                <w:sz w:val="22"/>
              </w:rPr>
            </w:pPr>
            <w:r w:rsidRPr="00C3037A">
              <w:rPr>
                <w:rFonts w:ascii="微軟正黑體" w:eastAsia="微軟正黑體" w:hAnsi="微軟正黑體"/>
                <w:color w:val="FF0000"/>
                <w:sz w:val="22"/>
              </w:rPr>
              <w:t>是</w:t>
            </w:r>
          </w:p>
        </w:tc>
      </w:tr>
      <w:tr w:rsidR="0036686D" w:rsidRPr="00315F6D" w14:paraId="6382C89B" w14:textId="77777777" w:rsidTr="00620F9A">
        <w:trPr>
          <w:trHeight w:val="1256"/>
          <w:jc w:val="center"/>
        </w:trPr>
        <w:tc>
          <w:tcPr>
            <w:tcW w:w="799" w:type="pct"/>
            <w:shd w:val="clear" w:color="auto" w:fill="auto"/>
            <w:vAlign w:val="center"/>
          </w:tcPr>
          <w:p w14:paraId="5468BE68"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公司簡介</w:t>
            </w:r>
          </w:p>
        </w:tc>
        <w:tc>
          <w:tcPr>
            <w:tcW w:w="4201" w:type="pct"/>
            <w:gridSpan w:val="3"/>
            <w:shd w:val="clear" w:color="auto" w:fill="auto"/>
            <w:vAlign w:val="center"/>
          </w:tcPr>
          <w:p w14:paraId="010CCF8B" w14:textId="31AC6BB8" w:rsidR="0036686D" w:rsidRPr="00315F6D" w:rsidRDefault="00620F9A" w:rsidP="00620F9A">
            <w:pPr>
              <w:spacing w:line="0" w:lineRule="atLeast"/>
              <w:rPr>
                <w:rFonts w:ascii="微軟正黑體" w:eastAsia="微軟正黑體" w:hAnsi="微軟正黑體"/>
                <w:color w:val="FF0000"/>
                <w:sz w:val="22"/>
              </w:rPr>
            </w:pPr>
            <w:r w:rsidRPr="00620F9A">
              <w:rPr>
                <w:rFonts w:ascii="微軟正黑體" w:eastAsia="微軟正黑體" w:hAnsi="微軟正黑體" w:hint="eastAsia"/>
                <w:color w:val="FF0000"/>
                <w:sz w:val="22"/>
              </w:rPr>
              <w:t>乾杯股份有限公司</w:t>
            </w:r>
            <w:r w:rsidRPr="00620F9A">
              <w:rPr>
                <w:rFonts w:ascii="微軟正黑體" w:eastAsia="微軟正黑體" w:hAnsi="微軟正黑體"/>
                <w:color w:val="FF0000"/>
                <w:sz w:val="22"/>
              </w:rPr>
              <w:t>(</w:t>
            </w:r>
            <w:r w:rsidRPr="00620F9A">
              <w:rPr>
                <w:rFonts w:ascii="微軟正黑體" w:eastAsia="微軟正黑體" w:hAnsi="微軟正黑體" w:hint="eastAsia"/>
                <w:color w:val="FF0000"/>
                <w:sz w:val="22"/>
              </w:rPr>
              <w:t>股票代碼：</w:t>
            </w:r>
            <w:r w:rsidRPr="00620F9A">
              <w:rPr>
                <w:rFonts w:ascii="微軟正黑體" w:eastAsia="微軟正黑體" w:hAnsi="微軟正黑體"/>
                <w:color w:val="FF0000"/>
                <w:sz w:val="22"/>
              </w:rPr>
              <w:t xml:space="preserve">1269) </w:t>
            </w:r>
            <w:r w:rsidRPr="00620F9A">
              <w:rPr>
                <w:rFonts w:ascii="微軟正黑體" w:eastAsia="微軟正黑體" w:hAnsi="微軟正黑體" w:hint="eastAsia"/>
                <w:color w:val="FF0000"/>
                <w:sz w:val="22"/>
              </w:rPr>
              <w:t>成立於</w:t>
            </w:r>
            <w:r w:rsidRPr="00620F9A">
              <w:rPr>
                <w:rFonts w:ascii="微軟正黑體" w:eastAsia="微軟正黑體" w:hAnsi="微軟正黑體"/>
                <w:color w:val="FF0000"/>
                <w:sz w:val="22"/>
              </w:rPr>
              <w:t>1999</w:t>
            </w:r>
            <w:r w:rsidRPr="00620F9A">
              <w:rPr>
                <w:rFonts w:ascii="微軟正黑體" w:eastAsia="微軟正黑體" w:hAnsi="微軟正黑體" w:hint="eastAsia"/>
                <w:color w:val="FF0000"/>
                <w:sz w:val="22"/>
              </w:rPr>
              <w:t>年，以燒肉根基起家，擁有強大肉品進口、技術等能力，與日本領導肉品進口公司「日鉄物産株式会社」為長期合作夥伴，聚焦於「牛肉」核心事業的發展與突破，事業觸角涵蓋連鎖餐飲、肉品進口、電商零售及寵物食品事業。主營餐飲事業涵蓋日式燒肉、日式火鍋、麻辣鍋、日式漢堡排、懷石料理等多元業態，並拿下全球首家米其林燒肉等諸多榮耀，為橫跨台灣、中國大陸國際化餐飲企業。</w:t>
            </w:r>
          </w:p>
        </w:tc>
      </w:tr>
    </w:tbl>
    <w:p w14:paraId="2B56DC98" w14:textId="77777777" w:rsidR="0036686D" w:rsidRPr="004059AE" w:rsidRDefault="0036686D" w:rsidP="0036686D">
      <w:pPr>
        <w:widowControl/>
        <w:rPr>
          <w:rFonts w:ascii="Times New Roman" w:eastAsia="標楷體" w:hAnsi="Times New Roman" w:cs="Times New Roman"/>
          <w:sz w:val="18"/>
          <w:szCs w:val="18"/>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101"/>
        <w:gridCol w:w="897"/>
        <w:gridCol w:w="1766"/>
        <w:gridCol w:w="1705"/>
        <w:gridCol w:w="1732"/>
        <w:gridCol w:w="1350"/>
        <w:gridCol w:w="1027"/>
      </w:tblGrid>
      <w:tr w:rsidR="0036686D" w:rsidRPr="00315F6D" w14:paraId="149548D3" w14:textId="77777777" w:rsidTr="00DE2194">
        <w:trPr>
          <w:trHeight w:val="20"/>
          <w:jc w:val="center"/>
        </w:trPr>
        <w:tc>
          <w:tcPr>
            <w:tcW w:w="575" w:type="pct"/>
            <w:shd w:val="clear" w:color="auto" w:fill="auto"/>
            <w:vAlign w:val="center"/>
          </w:tcPr>
          <w:p w14:paraId="3E5982F1"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職務名稱</w:t>
            </w:r>
          </w:p>
        </w:tc>
        <w:tc>
          <w:tcPr>
            <w:tcW w:w="468" w:type="pct"/>
            <w:shd w:val="clear" w:color="auto" w:fill="auto"/>
            <w:vAlign w:val="center"/>
          </w:tcPr>
          <w:p w14:paraId="0B013B95"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人數</w:t>
            </w:r>
          </w:p>
        </w:tc>
        <w:tc>
          <w:tcPr>
            <w:tcW w:w="922" w:type="pct"/>
            <w:shd w:val="clear" w:color="auto" w:fill="auto"/>
            <w:vAlign w:val="center"/>
          </w:tcPr>
          <w:p w14:paraId="49578969" w14:textId="77777777" w:rsidR="0036686D" w:rsidRDefault="0036686D" w:rsidP="002A1D41">
            <w:pPr>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主要資格條件</w:t>
            </w:r>
          </w:p>
          <w:p w14:paraId="3E3F6985" w14:textId="77777777" w:rsidR="0036686D" w:rsidRPr="00315F6D" w:rsidRDefault="0036686D" w:rsidP="002A1D41">
            <w:pPr>
              <w:spacing w:line="300" w:lineRule="exact"/>
              <w:jc w:val="center"/>
              <w:rPr>
                <w:rFonts w:ascii="微軟正黑體" w:eastAsia="微軟正黑體" w:hAnsi="微軟正黑體"/>
                <w:sz w:val="22"/>
              </w:rPr>
            </w:pPr>
            <w:r w:rsidRPr="00315F6D">
              <w:rPr>
                <w:rFonts w:ascii="微軟正黑體" w:eastAsia="微軟正黑體" w:hAnsi="微軟正黑體" w:hint="eastAsia"/>
                <w:color w:val="FF0000"/>
                <w:sz w:val="22"/>
              </w:rPr>
              <w:t>（例如：學歷及系所、技能、語文、證照等）</w:t>
            </w:r>
          </w:p>
        </w:tc>
        <w:tc>
          <w:tcPr>
            <w:tcW w:w="890" w:type="pct"/>
            <w:shd w:val="clear" w:color="auto" w:fill="auto"/>
            <w:vAlign w:val="center"/>
          </w:tcPr>
          <w:p w14:paraId="21BFEE22" w14:textId="77777777" w:rsidR="0036686D" w:rsidRDefault="0036686D" w:rsidP="002A1D41">
            <w:pPr>
              <w:spacing w:line="300" w:lineRule="exact"/>
              <w:jc w:val="center"/>
              <w:rPr>
                <w:rFonts w:ascii="微軟正黑體" w:eastAsia="微軟正黑體" w:hAnsi="微軟正黑體"/>
                <w:kern w:val="0"/>
                <w:sz w:val="22"/>
              </w:rPr>
            </w:pPr>
            <w:r w:rsidRPr="00315F6D">
              <w:rPr>
                <w:rFonts w:ascii="微軟正黑體" w:eastAsia="微軟正黑體" w:hAnsi="微軟正黑體" w:hint="eastAsia"/>
                <w:kern w:val="0"/>
                <w:sz w:val="22"/>
              </w:rPr>
              <w:t>待遇</w:t>
            </w:r>
          </w:p>
          <w:p w14:paraId="5B1F4785"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r w:rsidRPr="00315F6D">
              <w:rPr>
                <w:rFonts w:ascii="微軟正黑體" w:eastAsia="微軟正黑體" w:hAnsi="微軟正黑體" w:hint="eastAsia"/>
                <w:color w:val="FF0000"/>
                <w:sz w:val="22"/>
              </w:rPr>
              <w:t>(</w:t>
            </w:r>
            <w:r>
              <w:rPr>
                <w:rFonts w:ascii="微軟正黑體" w:eastAsia="微軟正黑體" w:hAnsi="微軟正黑體" w:hint="eastAsia"/>
                <w:color w:val="FF0000"/>
                <w:sz w:val="22"/>
              </w:rPr>
              <w:t>禁</w:t>
            </w:r>
            <w:r>
              <w:rPr>
                <w:rFonts w:ascii="微軟正黑體" w:eastAsia="微軟正黑體" w:hAnsi="微軟正黑體"/>
                <w:color w:val="FF0000"/>
                <w:sz w:val="22"/>
              </w:rPr>
              <w:t>面議及低於勞基法薪資</w:t>
            </w:r>
            <w:r w:rsidRPr="00315F6D">
              <w:rPr>
                <w:rFonts w:ascii="微軟正黑體" w:eastAsia="微軟正黑體" w:hAnsi="微軟正黑體" w:hint="eastAsia"/>
                <w:color w:val="FF0000"/>
                <w:sz w:val="22"/>
              </w:rPr>
              <w:t>)</w:t>
            </w:r>
          </w:p>
        </w:tc>
        <w:tc>
          <w:tcPr>
            <w:tcW w:w="904" w:type="pct"/>
            <w:shd w:val="clear" w:color="auto" w:fill="auto"/>
            <w:vAlign w:val="center"/>
          </w:tcPr>
          <w:p w14:paraId="5A07A9DC" w14:textId="77777777"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工作內容</w:t>
            </w:r>
          </w:p>
        </w:tc>
        <w:tc>
          <w:tcPr>
            <w:tcW w:w="705" w:type="pct"/>
            <w:vAlign w:val="center"/>
          </w:tcPr>
          <w:p w14:paraId="730C3004" w14:textId="77777777"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C200A4">
              <w:rPr>
                <w:rFonts w:ascii="微軟正黑體" w:eastAsia="微軟正黑體" w:hAnsi="微軟正黑體" w:hint="eastAsia"/>
                <w:kern w:val="0"/>
                <w:sz w:val="22"/>
              </w:rPr>
              <w:t>工作地點</w:t>
            </w:r>
          </w:p>
        </w:tc>
        <w:tc>
          <w:tcPr>
            <w:tcW w:w="536" w:type="pct"/>
            <w:vAlign w:val="center"/>
          </w:tcPr>
          <w:p w14:paraId="359AF427" w14:textId="77777777" w:rsidR="0036686D" w:rsidRPr="00315F6D" w:rsidRDefault="0036686D" w:rsidP="002A1D41">
            <w:pPr>
              <w:spacing w:line="0" w:lineRule="atLeast"/>
              <w:jc w:val="center"/>
              <w:rPr>
                <w:rFonts w:ascii="微軟正黑體" w:eastAsia="微軟正黑體" w:hAnsi="微軟正黑體"/>
                <w:kern w:val="0"/>
                <w:sz w:val="22"/>
                <w:highlight w:val="yellow"/>
              </w:rPr>
            </w:pPr>
            <w:r w:rsidRPr="00CE79C9">
              <w:rPr>
                <w:rFonts w:ascii="微軟正黑體" w:eastAsia="微軟正黑體" w:hAnsi="微軟正黑體" w:hint="eastAsia"/>
                <w:kern w:val="0"/>
                <w:sz w:val="22"/>
              </w:rPr>
              <w:t>備註</w:t>
            </w:r>
          </w:p>
        </w:tc>
      </w:tr>
      <w:tr w:rsidR="00DE2194" w:rsidRPr="00315F6D" w14:paraId="455B8F44" w14:textId="77777777" w:rsidTr="00DE2194">
        <w:trPr>
          <w:trHeight w:val="20"/>
          <w:jc w:val="center"/>
        </w:trPr>
        <w:tc>
          <w:tcPr>
            <w:tcW w:w="575" w:type="pct"/>
            <w:shd w:val="clear" w:color="auto" w:fill="auto"/>
            <w:vAlign w:val="center"/>
          </w:tcPr>
          <w:p w14:paraId="3E177329" w14:textId="7F993210" w:rsidR="00DE2194" w:rsidRPr="00315F6D" w:rsidRDefault="00DE2194" w:rsidP="00DE2194">
            <w:pPr>
              <w:adjustRightInd w:val="0"/>
              <w:snapToGrid w:val="0"/>
              <w:spacing w:line="0" w:lineRule="atLeast"/>
              <w:jc w:val="center"/>
              <w:rPr>
                <w:rFonts w:ascii="微軟正黑體" w:eastAsia="微軟正黑體" w:hAnsi="微軟正黑體"/>
                <w:color w:val="FF0000"/>
                <w:sz w:val="22"/>
              </w:rPr>
            </w:pPr>
            <w:r>
              <w:rPr>
                <w:rFonts w:ascii="微軟正黑體" w:eastAsia="微軟正黑體" w:hAnsi="微軟正黑體" w:hint="eastAsia"/>
                <w:color w:val="000000"/>
                <w:sz w:val="22"/>
              </w:rPr>
              <w:t>外場正職店員</w:t>
            </w:r>
            <w:r>
              <w:rPr>
                <w:rFonts w:ascii="微軟正黑體" w:eastAsia="微軟正黑體" w:hAnsi="微軟正黑體" w:hint="eastAsia"/>
                <w:color w:val="000000"/>
                <w:sz w:val="22"/>
              </w:rPr>
              <w:br/>
              <w:t>■無經驗可</w:t>
            </w:r>
          </w:p>
        </w:tc>
        <w:tc>
          <w:tcPr>
            <w:tcW w:w="468" w:type="pct"/>
            <w:shd w:val="clear" w:color="auto" w:fill="auto"/>
            <w:vAlign w:val="center"/>
          </w:tcPr>
          <w:p w14:paraId="24A9C1B0" w14:textId="33228E71" w:rsidR="00DE2194" w:rsidRPr="00315F6D" w:rsidRDefault="00DE2194" w:rsidP="00DE2194">
            <w:pPr>
              <w:adjustRightInd w:val="0"/>
              <w:snapToGrid w:val="0"/>
              <w:spacing w:line="0" w:lineRule="atLeast"/>
              <w:jc w:val="center"/>
              <w:rPr>
                <w:rFonts w:ascii="微軟正黑體" w:eastAsia="微軟正黑體" w:hAnsi="微軟正黑體"/>
                <w:color w:val="FF0000"/>
                <w:sz w:val="22"/>
              </w:rPr>
            </w:pPr>
            <w:r>
              <w:rPr>
                <w:rFonts w:ascii="微軟正黑體" w:eastAsia="微軟正黑體" w:hAnsi="微軟正黑體" w:hint="eastAsia"/>
                <w:color w:val="000000"/>
                <w:sz w:val="22"/>
              </w:rPr>
              <w:t>10</w:t>
            </w:r>
          </w:p>
        </w:tc>
        <w:tc>
          <w:tcPr>
            <w:tcW w:w="922" w:type="pct"/>
            <w:shd w:val="clear" w:color="auto" w:fill="auto"/>
            <w:vAlign w:val="center"/>
          </w:tcPr>
          <w:p w14:paraId="780EB3FC" w14:textId="77777777" w:rsidR="00DE2194" w:rsidRDefault="00DE2194" w:rsidP="00DE2194">
            <w:pPr>
              <w:adjustRightInd w:val="0"/>
              <w:snapToGrid w:val="0"/>
              <w:spacing w:line="0" w:lineRule="atLeast"/>
              <w:rPr>
                <w:rFonts w:ascii="微軟正黑體" w:eastAsia="微軟正黑體" w:hAnsi="微軟正黑體"/>
                <w:color w:val="FF0000"/>
                <w:sz w:val="22"/>
              </w:rPr>
            </w:pPr>
            <w:r>
              <w:rPr>
                <w:rFonts w:ascii="微軟正黑體" w:eastAsia="微軟正黑體" w:hAnsi="微軟正黑體" w:hint="eastAsia"/>
                <w:color w:val="FF0000"/>
                <w:sz w:val="22"/>
              </w:rPr>
              <w:t>學歷不拘</w:t>
            </w:r>
            <w:r>
              <w:rPr>
                <w:rFonts w:ascii="微軟正黑體" w:eastAsia="微軟正黑體" w:hAnsi="微軟正黑體" w:hint="eastAsia"/>
                <w:color w:val="FF0000"/>
                <w:sz w:val="22"/>
              </w:rPr>
              <w:br/>
              <w:t>1.無經驗可、</w:t>
            </w:r>
          </w:p>
          <w:p w14:paraId="1F7855F4" w14:textId="56B1A4DE" w:rsidR="00DE2194" w:rsidRPr="00315F6D" w:rsidRDefault="00DE2194" w:rsidP="00DE2194">
            <w:pPr>
              <w:adjustRightInd w:val="0"/>
              <w:snapToGrid w:val="0"/>
              <w:spacing w:line="0" w:lineRule="atLeast"/>
              <w:rPr>
                <w:rFonts w:ascii="微軟正黑體" w:eastAsia="微軟正黑體" w:hAnsi="微軟正黑體"/>
                <w:color w:val="FF0000"/>
                <w:sz w:val="22"/>
              </w:rPr>
            </w:pPr>
            <w:r>
              <w:rPr>
                <w:rFonts w:ascii="微軟正黑體" w:eastAsia="微軟正黑體" w:hAnsi="微軟正黑體" w:hint="eastAsia"/>
                <w:color w:val="FF0000"/>
                <w:sz w:val="22"/>
              </w:rPr>
              <w:t>有經驗加分</w:t>
            </w:r>
            <w:r>
              <w:rPr>
                <w:rFonts w:ascii="微軟正黑體" w:eastAsia="微軟正黑體" w:hAnsi="微軟正黑體" w:hint="eastAsia"/>
                <w:color w:val="FF0000"/>
                <w:sz w:val="22"/>
              </w:rPr>
              <w:br/>
              <w:t>2.需配合輪班</w:t>
            </w:r>
          </w:p>
        </w:tc>
        <w:tc>
          <w:tcPr>
            <w:tcW w:w="890" w:type="pct"/>
            <w:shd w:val="clear" w:color="auto" w:fill="auto"/>
            <w:vAlign w:val="center"/>
          </w:tcPr>
          <w:p w14:paraId="66864363" w14:textId="7B85A40C" w:rsidR="00DE2194" w:rsidRPr="00315F6D" w:rsidRDefault="00DE2194" w:rsidP="00DE2194">
            <w:pPr>
              <w:adjustRightInd w:val="0"/>
              <w:snapToGrid w:val="0"/>
              <w:spacing w:line="0" w:lineRule="atLeast"/>
              <w:rPr>
                <w:rFonts w:ascii="微軟正黑體" w:eastAsia="微軟正黑體" w:hAnsi="微軟正黑體"/>
                <w:color w:val="FF0000"/>
                <w:sz w:val="22"/>
              </w:rPr>
            </w:pPr>
            <w:r>
              <w:rPr>
                <w:rFonts w:ascii="微軟正黑體" w:eastAsia="微軟正黑體" w:hAnsi="微軟正黑體" w:hint="eastAsia"/>
                <w:color w:val="0070C0"/>
                <w:sz w:val="22"/>
              </w:rPr>
              <w:t>36,500~40000元</w:t>
            </w:r>
          </w:p>
        </w:tc>
        <w:tc>
          <w:tcPr>
            <w:tcW w:w="904" w:type="pct"/>
            <w:shd w:val="clear" w:color="auto" w:fill="auto"/>
            <w:vAlign w:val="center"/>
          </w:tcPr>
          <w:p w14:paraId="5FC24E44" w14:textId="77777777" w:rsidR="00DE2194" w:rsidRPr="00DE2194" w:rsidRDefault="00DE2194" w:rsidP="00DE2194">
            <w:pPr>
              <w:adjustRightInd w:val="0"/>
              <w:snapToGrid w:val="0"/>
              <w:spacing w:line="0" w:lineRule="atLeast"/>
              <w:rPr>
                <w:rFonts w:ascii="微軟正黑體" w:eastAsia="微軟正黑體" w:hAnsi="微軟正黑體" w:hint="eastAsia"/>
                <w:color w:val="FF0000"/>
                <w:sz w:val="22"/>
              </w:rPr>
            </w:pPr>
            <w:r w:rsidRPr="00DE2194">
              <w:rPr>
                <w:rFonts w:ascii="微軟正黑體" w:eastAsia="微軟正黑體" w:hAnsi="微軟正黑體" w:hint="eastAsia"/>
                <w:color w:val="FF0000"/>
                <w:sz w:val="22"/>
              </w:rPr>
              <w:t>"【外場店員】</w:t>
            </w:r>
          </w:p>
          <w:p w14:paraId="3C41718D" w14:textId="77777777" w:rsidR="00DE2194" w:rsidRPr="00DE2194" w:rsidRDefault="00DE2194" w:rsidP="00DE2194">
            <w:pPr>
              <w:adjustRightInd w:val="0"/>
              <w:snapToGrid w:val="0"/>
              <w:spacing w:line="0" w:lineRule="atLeast"/>
              <w:rPr>
                <w:rFonts w:ascii="微軟正黑體" w:eastAsia="微軟正黑體" w:hAnsi="微軟正黑體" w:hint="eastAsia"/>
                <w:color w:val="FF0000"/>
                <w:sz w:val="22"/>
              </w:rPr>
            </w:pPr>
            <w:r w:rsidRPr="00DE2194">
              <w:rPr>
                <w:rFonts w:ascii="微軟正黑體" w:eastAsia="微軟正黑體" w:hAnsi="微軟正黑體" w:hint="eastAsia"/>
                <w:color w:val="FF0000"/>
                <w:sz w:val="22"/>
              </w:rPr>
              <w:t>*接待及引導</w:t>
            </w:r>
          </w:p>
          <w:p w14:paraId="35AE08D0" w14:textId="77777777" w:rsidR="00DE2194" w:rsidRPr="00DE2194" w:rsidRDefault="00DE2194" w:rsidP="00DE2194">
            <w:pPr>
              <w:adjustRightInd w:val="0"/>
              <w:snapToGrid w:val="0"/>
              <w:spacing w:line="0" w:lineRule="atLeast"/>
              <w:rPr>
                <w:rFonts w:ascii="微軟正黑體" w:eastAsia="微軟正黑體" w:hAnsi="微軟正黑體" w:hint="eastAsia"/>
                <w:color w:val="FF0000"/>
                <w:sz w:val="22"/>
              </w:rPr>
            </w:pPr>
            <w:r w:rsidRPr="00DE2194">
              <w:rPr>
                <w:rFonts w:ascii="微軟正黑體" w:eastAsia="微軟正黑體" w:hAnsi="微軟正黑體" w:hint="eastAsia"/>
                <w:color w:val="FF0000"/>
                <w:sz w:val="22"/>
              </w:rPr>
              <w:t>*餐點介紹</w:t>
            </w:r>
          </w:p>
          <w:p w14:paraId="7094DE30" w14:textId="77777777" w:rsidR="00DE2194" w:rsidRPr="00DE2194" w:rsidRDefault="00DE2194" w:rsidP="00DE2194">
            <w:pPr>
              <w:adjustRightInd w:val="0"/>
              <w:snapToGrid w:val="0"/>
              <w:spacing w:line="0" w:lineRule="atLeast"/>
              <w:rPr>
                <w:rFonts w:ascii="微軟正黑體" w:eastAsia="微軟正黑體" w:hAnsi="微軟正黑體" w:hint="eastAsia"/>
                <w:color w:val="FF0000"/>
                <w:sz w:val="22"/>
              </w:rPr>
            </w:pPr>
            <w:r w:rsidRPr="00DE2194">
              <w:rPr>
                <w:rFonts w:ascii="微軟正黑體" w:eastAsia="微軟正黑體" w:hAnsi="微軟正黑體" w:hint="eastAsia"/>
                <w:color w:val="FF0000"/>
                <w:sz w:val="22"/>
              </w:rPr>
              <w:t>*協助顧客點餐</w:t>
            </w:r>
          </w:p>
          <w:p w14:paraId="1A1CD458" w14:textId="77777777" w:rsidR="00DE2194" w:rsidRPr="00DE2194" w:rsidRDefault="00DE2194" w:rsidP="00DE2194">
            <w:pPr>
              <w:adjustRightInd w:val="0"/>
              <w:snapToGrid w:val="0"/>
              <w:spacing w:line="0" w:lineRule="atLeast"/>
              <w:rPr>
                <w:rFonts w:ascii="微軟正黑體" w:eastAsia="微軟正黑體" w:hAnsi="微軟正黑體" w:hint="eastAsia"/>
                <w:color w:val="FF0000"/>
                <w:sz w:val="22"/>
              </w:rPr>
            </w:pPr>
            <w:r w:rsidRPr="00DE2194">
              <w:rPr>
                <w:rFonts w:ascii="微軟正黑體" w:eastAsia="微軟正黑體" w:hAnsi="微軟正黑體" w:hint="eastAsia"/>
                <w:color w:val="FF0000"/>
                <w:sz w:val="22"/>
              </w:rPr>
              <w:t>*桌邊服務及維護環境等。</w:t>
            </w:r>
          </w:p>
          <w:p w14:paraId="47D40D53" w14:textId="5F0B0603" w:rsidR="00DE2194" w:rsidRPr="00DE2194" w:rsidRDefault="00DE2194" w:rsidP="00DE2194">
            <w:pPr>
              <w:adjustRightInd w:val="0"/>
              <w:snapToGrid w:val="0"/>
              <w:spacing w:line="0" w:lineRule="atLeast"/>
              <w:rPr>
                <w:rFonts w:ascii="微軟正黑體" w:eastAsia="微軟正黑體" w:hAnsi="微軟正黑體"/>
                <w:color w:val="FF0000"/>
                <w:sz w:val="22"/>
              </w:rPr>
            </w:pPr>
            <w:r w:rsidRPr="00DE2194">
              <w:rPr>
                <w:rFonts w:ascii="微軟正黑體" w:eastAsia="微軟正黑體" w:hAnsi="微軟正黑體" w:hint="eastAsia"/>
                <w:color w:val="FF0000"/>
                <w:sz w:val="22"/>
              </w:rPr>
              <w:t>依照學習狀況習得技能加薪"</w:t>
            </w:r>
          </w:p>
        </w:tc>
        <w:tc>
          <w:tcPr>
            <w:tcW w:w="705" w:type="pct"/>
          </w:tcPr>
          <w:p w14:paraId="6B08F7BA" w14:textId="77777777" w:rsidR="00DE2194" w:rsidRDefault="00DE2194" w:rsidP="00DE2194">
            <w:pPr>
              <w:adjustRightInd w:val="0"/>
              <w:snapToGrid w:val="0"/>
              <w:spacing w:line="0" w:lineRule="atLeast"/>
              <w:ind w:leftChars="-15" w:left="-36"/>
              <w:rPr>
                <w:rFonts w:ascii="微軟正黑體" w:eastAsia="微軟正黑體" w:hAnsi="微軟正黑體"/>
                <w:color w:val="FF0000"/>
                <w:sz w:val="22"/>
              </w:rPr>
            </w:pPr>
          </w:p>
          <w:p w14:paraId="788B91D1" w14:textId="77777777" w:rsidR="00DE2194" w:rsidRDefault="00DE2194" w:rsidP="00DE2194">
            <w:pPr>
              <w:adjustRightInd w:val="0"/>
              <w:snapToGrid w:val="0"/>
              <w:spacing w:line="0" w:lineRule="atLeast"/>
              <w:ind w:leftChars="-15" w:left="-36"/>
              <w:rPr>
                <w:rFonts w:ascii="微軟正黑體" w:eastAsia="微軟正黑體" w:hAnsi="微軟正黑體"/>
                <w:color w:val="FF0000"/>
                <w:sz w:val="22"/>
              </w:rPr>
            </w:pPr>
          </w:p>
          <w:p w14:paraId="6A44A5FA" w14:textId="77777777" w:rsidR="00DE2194" w:rsidRDefault="00DE2194" w:rsidP="00DE2194">
            <w:pPr>
              <w:adjustRightInd w:val="0"/>
              <w:snapToGrid w:val="0"/>
              <w:spacing w:line="0" w:lineRule="atLeast"/>
              <w:ind w:leftChars="-15" w:left="-36"/>
              <w:rPr>
                <w:rFonts w:ascii="微軟正黑體" w:eastAsia="微軟正黑體" w:hAnsi="微軟正黑體"/>
                <w:color w:val="FF0000"/>
                <w:sz w:val="22"/>
              </w:rPr>
            </w:pPr>
          </w:p>
          <w:p w14:paraId="2E655229" w14:textId="77777777" w:rsidR="00DE2194" w:rsidRDefault="00DE2194" w:rsidP="00DE2194">
            <w:pPr>
              <w:adjustRightInd w:val="0"/>
              <w:snapToGrid w:val="0"/>
              <w:spacing w:line="0" w:lineRule="atLeast"/>
              <w:ind w:leftChars="-15" w:left="-36"/>
              <w:rPr>
                <w:rFonts w:ascii="微軟正黑體" w:eastAsia="微軟正黑體" w:hAnsi="微軟正黑體"/>
                <w:color w:val="FF0000"/>
                <w:sz w:val="22"/>
              </w:rPr>
            </w:pPr>
          </w:p>
          <w:p w14:paraId="13EE7345" w14:textId="3DC8DD88" w:rsidR="00DE2194" w:rsidRDefault="00DE2194" w:rsidP="00DE2194">
            <w:pPr>
              <w:adjustRightInd w:val="0"/>
              <w:snapToGrid w:val="0"/>
              <w:spacing w:line="0" w:lineRule="atLeast"/>
              <w:ind w:leftChars="-15" w:left="-36"/>
              <w:rPr>
                <w:rFonts w:ascii="微軟正黑體" w:eastAsia="微軟正黑體" w:hAnsi="微軟正黑體"/>
                <w:color w:val="FF0000"/>
                <w:sz w:val="22"/>
              </w:rPr>
            </w:pPr>
            <w:r>
              <w:rPr>
                <w:rFonts w:ascii="微軟正黑體" w:eastAsia="微軟正黑體" w:hAnsi="微軟正黑體" w:hint="eastAsia"/>
                <w:color w:val="FF0000"/>
                <w:sz w:val="22"/>
              </w:rPr>
              <w:t>新竹市區、</w:t>
            </w:r>
          </w:p>
          <w:p w14:paraId="2D0FF342" w14:textId="7110287F" w:rsidR="00DE2194" w:rsidRPr="00315F6D" w:rsidRDefault="00DE2194" w:rsidP="00DE2194">
            <w:pPr>
              <w:adjustRightInd w:val="0"/>
              <w:snapToGrid w:val="0"/>
              <w:spacing w:line="0" w:lineRule="atLeast"/>
              <w:ind w:leftChars="-15" w:left="-36"/>
              <w:rPr>
                <w:rFonts w:ascii="微軟正黑體" w:eastAsia="微軟正黑體" w:hAnsi="微軟正黑體"/>
                <w:color w:val="FF0000"/>
                <w:sz w:val="22"/>
              </w:rPr>
            </w:pPr>
            <w:r>
              <w:rPr>
                <w:rFonts w:ascii="微軟正黑體" w:eastAsia="微軟正黑體" w:hAnsi="微軟正黑體" w:hint="eastAsia"/>
                <w:color w:val="FF0000"/>
                <w:sz w:val="22"/>
              </w:rPr>
              <w:t>竹北</w:t>
            </w:r>
          </w:p>
        </w:tc>
        <w:tc>
          <w:tcPr>
            <w:tcW w:w="536" w:type="pct"/>
          </w:tcPr>
          <w:p w14:paraId="2788E9EC" w14:textId="77777777" w:rsidR="00DE2194" w:rsidRPr="00DE2194" w:rsidRDefault="00DE2194" w:rsidP="00DE2194">
            <w:pPr>
              <w:adjustRightInd w:val="0"/>
              <w:snapToGrid w:val="0"/>
              <w:spacing w:line="0" w:lineRule="atLeast"/>
              <w:jc w:val="center"/>
              <w:rPr>
                <w:rFonts w:ascii="微軟正黑體" w:eastAsia="微軟正黑體" w:hAnsi="微軟正黑體" w:hint="eastAsia"/>
                <w:color w:val="FF0000"/>
                <w:sz w:val="22"/>
              </w:rPr>
            </w:pPr>
            <w:r w:rsidRPr="00DE2194">
              <w:rPr>
                <w:rFonts w:ascii="微軟正黑體" w:eastAsia="微軟正黑體" w:hAnsi="微軟正黑體" w:hint="eastAsia"/>
                <w:color w:val="FF0000"/>
                <w:sz w:val="22"/>
              </w:rPr>
              <w:t>"月休8天</w:t>
            </w:r>
          </w:p>
          <w:p w14:paraId="4A82D1A2" w14:textId="77777777" w:rsidR="00DE2194" w:rsidRPr="00DE2194" w:rsidRDefault="00DE2194" w:rsidP="00DE2194">
            <w:pPr>
              <w:adjustRightInd w:val="0"/>
              <w:snapToGrid w:val="0"/>
              <w:spacing w:line="0" w:lineRule="atLeast"/>
              <w:jc w:val="center"/>
              <w:rPr>
                <w:rFonts w:ascii="微軟正黑體" w:eastAsia="微軟正黑體" w:hAnsi="微軟正黑體" w:hint="eastAsia"/>
                <w:color w:val="FF0000"/>
                <w:sz w:val="22"/>
              </w:rPr>
            </w:pPr>
            <w:r w:rsidRPr="00DE2194">
              <w:rPr>
                <w:rFonts w:ascii="微軟正黑體" w:eastAsia="微軟正黑體" w:hAnsi="微軟正黑體" w:hint="eastAsia"/>
                <w:color w:val="FF0000"/>
                <w:sz w:val="22"/>
              </w:rPr>
              <w:t xml:space="preserve">(每日工時8小，依班別不同約休息1~2小時) </w:t>
            </w:r>
          </w:p>
          <w:p w14:paraId="17B117F5" w14:textId="77777777" w:rsidR="00DE2194" w:rsidRPr="00DE2194" w:rsidRDefault="00DE2194" w:rsidP="00DE2194">
            <w:pPr>
              <w:adjustRightInd w:val="0"/>
              <w:snapToGrid w:val="0"/>
              <w:spacing w:line="0" w:lineRule="atLeast"/>
              <w:jc w:val="center"/>
              <w:rPr>
                <w:rFonts w:ascii="微軟正黑體" w:eastAsia="微軟正黑體" w:hAnsi="微軟正黑體" w:hint="eastAsia"/>
                <w:color w:val="FF0000"/>
                <w:sz w:val="22"/>
              </w:rPr>
            </w:pPr>
            <w:r w:rsidRPr="00DE2194">
              <w:rPr>
                <w:rFonts w:ascii="微軟正黑體" w:eastAsia="微軟正黑體" w:hAnsi="微軟正黑體" w:hint="eastAsia"/>
                <w:color w:val="FF0000"/>
                <w:sz w:val="22"/>
              </w:rPr>
              <w:t>每週排</w:t>
            </w:r>
            <w:r w:rsidRPr="00DE2194">
              <w:rPr>
                <w:rFonts w:ascii="微軟正黑體" w:eastAsia="微軟正黑體" w:hAnsi="微軟正黑體" w:hint="eastAsia"/>
                <w:color w:val="FF0000"/>
                <w:sz w:val="22"/>
              </w:rPr>
              <w:lastRenderedPageBreak/>
              <w:t>班</w:t>
            </w:r>
          </w:p>
          <w:p w14:paraId="57F3F71A" w14:textId="7FF0DF40" w:rsidR="00DE2194" w:rsidRPr="00315F6D" w:rsidRDefault="00DE2194" w:rsidP="00DE2194">
            <w:pPr>
              <w:adjustRightInd w:val="0"/>
              <w:snapToGrid w:val="0"/>
              <w:spacing w:line="0" w:lineRule="atLeast"/>
              <w:jc w:val="center"/>
              <w:rPr>
                <w:rFonts w:ascii="微軟正黑體" w:eastAsia="微軟正黑體" w:hAnsi="微軟正黑體"/>
                <w:color w:val="FF0000"/>
                <w:sz w:val="22"/>
                <w:highlight w:val="yellow"/>
              </w:rPr>
            </w:pPr>
            <w:r w:rsidRPr="00DE2194">
              <w:rPr>
                <w:rFonts w:ascii="微軟正黑體" w:eastAsia="微軟正黑體" w:hAnsi="微軟正黑體" w:hint="eastAsia"/>
                <w:color w:val="FF0000"/>
                <w:sz w:val="22"/>
              </w:rPr>
              <w:t>國定假日額外排休"</w:t>
            </w:r>
          </w:p>
        </w:tc>
      </w:tr>
      <w:tr w:rsidR="00DE2194" w:rsidRPr="00315F6D" w14:paraId="3F08EBEE" w14:textId="77777777" w:rsidTr="00DE2194">
        <w:trPr>
          <w:trHeight w:val="20"/>
          <w:jc w:val="center"/>
        </w:trPr>
        <w:tc>
          <w:tcPr>
            <w:tcW w:w="575" w:type="pct"/>
            <w:shd w:val="clear" w:color="auto" w:fill="auto"/>
            <w:vAlign w:val="center"/>
          </w:tcPr>
          <w:p w14:paraId="6493EFFA" w14:textId="183209B8" w:rsidR="00DE2194" w:rsidRPr="00315F6D" w:rsidRDefault="00DE2194" w:rsidP="00DE2194">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color w:val="000000"/>
                <w:sz w:val="22"/>
              </w:rPr>
              <w:lastRenderedPageBreak/>
              <w:t>內場正職店員</w:t>
            </w:r>
            <w:r>
              <w:rPr>
                <w:rFonts w:ascii="微軟正黑體" w:eastAsia="微軟正黑體" w:hAnsi="微軟正黑體" w:hint="eastAsia"/>
                <w:color w:val="000000"/>
                <w:sz w:val="22"/>
              </w:rPr>
              <w:br/>
              <w:t>■無經驗可</w:t>
            </w:r>
          </w:p>
        </w:tc>
        <w:tc>
          <w:tcPr>
            <w:tcW w:w="468" w:type="pct"/>
            <w:shd w:val="clear" w:color="auto" w:fill="auto"/>
            <w:vAlign w:val="center"/>
          </w:tcPr>
          <w:p w14:paraId="1A6A4694" w14:textId="52AB9582" w:rsidR="00DE2194" w:rsidRPr="00315F6D" w:rsidRDefault="00DE2194" w:rsidP="00DE2194">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color w:val="000000"/>
                <w:sz w:val="22"/>
              </w:rPr>
              <w:t>10</w:t>
            </w:r>
          </w:p>
        </w:tc>
        <w:tc>
          <w:tcPr>
            <w:tcW w:w="922" w:type="pct"/>
            <w:shd w:val="clear" w:color="auto" w:fill="auto"/>
            <w:vAlign w:val="center"/>
          </w:tcPr>
          <w:p w14:paraId="7A225FCC" w14:textId="1B9388E0" w:rsidR="00DE2194" w:rsidRPr="00315F6D" w:rsidRDefault="00DE2194" w:rsidP="00DE2194">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color w:val="FF0000"/>
                <w:sz w:val="22"/>
              </w:rPr>
              <w:t>學歷不拘</w:t>
            </w:r>
            <w:r>
              <w:rPr>
                <w:rFonts w:ascii="微軟正黑體" w:eastAsia="微軟正黑體" w:hAnsi="微軟正黑體" w:hint="eastAsia"/>
                <w:color w:val="FF0000"/>
                <w:sz w:val="22"/>
              </w:rPr>
              <w:br/>
              <w:t>1.無經驗可、有經驗加分</w:t>
            </w:r>
            <w:r>
              <w:rPr>
                <w:rFonts w:ascii="微軟正黑體" w:eastAsia="微軟正黑體" w:hAnsi="微軟正黑體" w:hint="eastAsia"/>
                <w:color w:val="FF0000"/>
                <w:sz w:val="22"/>
              </w:rPr>
              <w:br/>
              <w:t>2.需配合輪班</w:t>
            </w:r>
          </w:p>
        </w:tc>
        <w:tc>
          <w:tcPr>
            <w:tcW w:w="890" w:type="pct"/>
            <w:shd w:val="clear" w:color="auto" w:fill="auto"/>
            <w:vAlign w:val="center"/>
          </w:tcPr>
          <w:p w14:paraId="13C2129E" w14:textId="05F6BB64" w:rsidR="00DE2194" w:rsidRPr="00315F6D" w:rsidRDefault="00DE2194" w:rsidP="00DE2194">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color w:val="0070C0"/>
                <w:sz w:val="22"/>
              </w:rPr>
              <w:t>36,500~40000元</w:t>
            </w:r>
          </w:p>
        </w:tc>
        <w:tc>
          <w:tcPr>
            <w:tcW w:w="904" w:type="pct"/>
            <w:shd w:val="clear" w:color="auto" w:fill="auto"/>
            <w:vAlign w:val="center"/>
          </w:tcPr>
          <w:p w14:paraId="3ACC23F7" w14:textId="77777777" w:rsidR="00DE2194" w:rsidRPr="00DE2194" w:rsidRDefault="00DE2194" w:rsidP="00DE2194">
            <w:pPr>
              <w:adjustRightInd w:val="0"/>
              <w:snapToGrid w:val="0"/>
              <w:spacing w:line="0" w:lineRule="atLeast"/>
              <w:rPr>
                <w:rFonts w:ascii="微軟正黑體" w:eastAsia="微軟正黑體" w:hAnsi="微軟正黑體" w:hint="eastAsia"/>
                <w:color w:val="FF0000"/>
                <w:sz w:val="22"/>
              </w:rPr>
            </w:pPr>
            <w:r w:rsidRPr="00DE2194">
              <w:rPr>
                <w:rFonts w:ascii="微軟正黑體" w:eastAsia="微軟正黑體" w:hAnsi="微軟正黑體" w:hint="eastAsia"/>
                <w:color w:val="FF0000"/>
                <w:sz w:val="22"/>
              </w:rPr>
              <w:t>"【內場店員】</w:t>
            </w:r>
          </w:p>
          <w:p w14:paraId="448C8F40" w14:textId="77777777" w:rsidR="00DE2194" w:rsidRPr="00DE2194" w:rsidRDefault="00DE2194" w:rsidP="00DE2194">
            <w:pPr>
              <w:adjustRightInd w:val="0"/>
              <w:snapToGrid w:val="0"/>
              <w:spacing w:line="0" w:lineRule="atLeast"/>
              <w:rPr>
                <w:rFonts w:ascii="微軟正黑體" w:eastAsia="微軟正黑體" w:hAnsi="微軟正黑體" w:hint="eastAsia"/>
                <w:color w:val="FF0000"/>
                <w:sz w:val="22"/>
              </w:rPr>
            </w:pPr>
            <w:r w:rsidRPr="00DE2194">
              <w:rPr>
                <w:rFonts w:ascii="微軟正黑體" w:eastAsia="微軟正黑體" w:hAnsi="微軟正黑體" w:hint="eastAsia"/>
                <w:color w:val="FF0000"/>
                <w:sz w:val="22"/>
              </w:rPr>
              <w:t>*擺盤傳菜</w:t>
            </w:r>
          </w:p>
          <w:p w14:paraId="5F605FE4" w14:textId="77777777" w:rsidR="00DE2194" w:rsidRPr="00DE2194" w:rsidRDefault="00DE2194" w:rsidP="00DE2194">
            <w:pPr>
              <w:adjustRightInd w:val="0"/>
              <w:snapToGrid w:val="0"/>
              <w:spacing w:line="0" w:lineRule="atLeast"/>
              <w:rPr>
                <w:rFonts w:ascii="微軟正黑體" w:eastAsia="微軟正黑體" w:hAnsi="微軟正黑體" w:hint="eastAsia"/>
                <w:color w:val="FF0000"/>
                <w:sz w:val="22"/>
              </w:rPr>
            </w:pPr>
            <w:r w:rsidRPr="00DE2194">
              <w:rPr>
                <w:rFonts w:ascii="微軟正黑體" w:eastAsia="微軟正黑體" w:hAnsi="微軟正黑體" w:hint="eastAsia"/>
                <w:color w:val="FF0000"/>
                <w:sz w:val="22"/>
              </w:rPr>
              <w:t>*食材準備</w:t>
            </w:r>
          </w:p>
          <w:p w14:paraId="0F4B9F46" w14:textId="77777777" w:rsidR="00DE2194" w:rsidRPr="00DE2194" w:rsidRDefault="00DE2194" w:rsidP="00DE2194">
            <w:pPr>
              <w:adjustRightInd w:val="0"/>
              <w:snapToGrid w:val="0"/>
              <w:spacing w:line="0" w:lineRule="atLeast"/>
              <w:rPr>
                <w:rFonts w:ascii="微軟正黑體" w:eastAsia="微軟正黑體" w:hAnsi="微軟正黑體" w:hint="eastAsia"/>
                <w:color w:val="FF0000"/>
                <w:sz w:val="22"/>
              </w:rPr>
            </w:pPr>
            <w:r w:rsidRPr="00DE2194">
              <w:rPr>
                <w:rFonts w:ascii="微軟正黑體" w:eastAsia="微軟正黑體" w:hAnsi="微軟正黑體" w:hint="eastAsia"/>
                <w:color w:val="FF0000"/>
                <w:sz w:val="22"/>
              </w:rPr>
              <w:t>*食材調理</w:t>
            </w:r>
          </w:p>
          <w:p w14:paraId="6329F40E" w14:textId="77777777" w:rsidR="00DE2194" w:rsidRPr="00DE2194" w:rsidRDefault="00DE2194" w:rsidP="00DE2194">
            <w:pPr>
              <w:adjustRightInd w:val="0"/>
              <w:snapToGrid w:val="0"/>
              <w:spacing w:line="0" w:lineRule="atLeast"/>
              <w:rPr>
                <w:rFonts w:ascii="微軟正黑體" w:eastAsia="微軟正黑體" w:hAnsi="微軟正黑體" w:hint="eastAsia"/>
                <w:color w:val="FF0000"/>
                <w:sz w:val="22"/>
              </w:rPr>
            </w:pPr>
            <w:r w:rsidRPr="00DE2194">
              <w:rPr>
                <w:rFonts w:ascii="微軟正黑體" w:eastAsia="微軟正黑體" w:hAnsi="微軟正黑體" w:hint="eastAsia"/>
                <w:color w:val="FF0000"/>
                <w:sz w:val="22"/>
              </w:rPr>
              <w:t>*廚房清理及維護環境等</w:t>
            </w:r>
          </w:p>
          <w:p w14:paraId="1750F478" w14:textId="5B849CB1" w:rsidR="00DE2194" w:rsidRPr="00DE2194" w:rsidRDefault="00DE2194" w:rsidP="00DE2194">
            <w:pPr>
              <w:adjustRightInd w:val="0"/>
              <w:snapToGrid w:val="0"/>
              <w:spacing w:line="0" w:lineRule="atLeast"/>
              <w:rPr>
                <w:rFonts w:ascii="微軟正黑體" w:eastAsia="微軟正黑體" w:hAnsi="微軟正黑體"/>
                <w:sz w:val="22"/>
              </w:rPr>
            </w:pPr>
            <w:r w:rsidRPr="00DE2194">
              <w:rPr>
                <w:rFonts w:ascii="微軟正黑體" w:eastAsia="微軟正黑體" w:hAnsi="微軟正黑體" w:hint="eastAsia"/>
                <w:color w:val="FF0000"/>
                <w:sz w:val="22"/>
              </w:rPr>
              <w:t>依照學習狀況習得技能加薪"</w:t>
            </w:r>
          </w:p>
        </w:tc>
        <w:tc>
          <w:tcPr>
            <w:tcW w:w="705" w:type="pct"/>
          </w:tcPr>
          <w:p w14:paraId="3309D040" w14:textId="77777777" w:rsidR="00DE2194" w:rsidRDefault="00DE2194" w:rsidP="00DE2194">
            <w:pPr>
              <w:adjustRightInd w:val="0"/>
              <w:snapToGrid w:val="0"/>
              <w:spacing w:line="0" w:lineRule="atLeast"/>
              <w:ind w:leftChars="-15" w:left="-36"/>
              <w:jc w:val="center"/>
              <w:rPr>
                <w:rFonts w:ascii="微軟正黑體" w:eastAsia="微軟正黑體" w:hAnsi="微軟正黑體"/>
                <w:color w:val="FF0000"/>
                <w:sz w:val="22"/>
              </w:rPr>
            </w:pPr>
          </w:p>
          <w:p w14:paraId="1A86FCD2" w14:textId="77777777" w:rsidR="00DE2194" w:rsidRDefault="00DE2194" w:rsidP="00DE2194">
            <w:pPr>
              <w:adjustRightInd w:val="0"/>
              <w:snapToGrid w:val="0"/>
              <w:spacing w:line="0" w:lineRule="atLeast"/>
              <w:ind w:leftChars="-15" w:left="-36"/>
              <w:jc w:val="center"/>
              <w:rPr>
                <w:rFonts w:ascii="微軟正黑體" w:eastAsia="微軟正黑體" w:hAnsi="微軟正黑體"/>
                <w:color w:val="FF0000"/>
                <w:sz w:val="22"/>
              </w:rPr>
            </w:pPr>
          </w:p>
          <w:p w14:paraId="479DC866" w14:textId="77777777" w:rsidR="00DE2194" w:rsidRDefault="00DE2194" w:rsidP="00DE2194">
            <w:pPr>
              <w:adjustRightInd w:val="0"/>
              <w:snapToGrid w:val="0"/>
              <w:spacing w:line="0" w:lineRule="atLeast"/>
              <w:ind w:leftChars="-15" w:left="-36"/>
              <w:jc w:val="center"/>
              <w:rPr>
                <w:rFonts w:ascii="微軟正黑體" w:eastAsia="微軟正黑體" w:hAnsi="微軟正黑體"/>
                <w:color w:val="FF0000"/>
                <w:sz w:val="22"/>
              </w:rPr>
            </w:pPr>
          </w:p>
          <w:p w14:paraId="0B1DCF2B" w14:textId="77777777" w:rsidR="00DE2194" w:rsidRDefault="00DE2194" w:rsidP="00DE2194">
            <w:pPr>
              <w:adjustRightInd w:val="0"/>
              <w:snapToGrid w:val="0"/>
              <w:spacing w:line="0" w:lineRule="atLeast"/>
              <w:ind w:leftChars="-15" w:left="-36"/>
              <w:jc w:val="center"/>
              <w:rPr>
                <w:rFonts w:ascii="微軟正黑體" w:eastAsia="微軟正黑體" w:hAnsi="微軟正黑體"/>
                <w:color w:val="FF0000"/>
                <w:sz w:val="22"/>
              </w:rPr>
            </w:pPr>
          </w:p>
          <w:p w14:paraId="0701F5A2" w14:textId="77777777" w:rsidR="00DE2194" w:rsidRDefault="00DE2194" w:rsidP="00DE2194">
            <w:pPr>
              <w:adjustRightInd w:val="0"/>
              <w:snapToGrid w:val="0"/>
              <w:spacing w:line="0" w:lineRule="atLeast"/>
              <w:jc w:val="center"/>
              <w:rPr>
                <w:rFonts w:ascii="微軟正黑體" w:eastAsia="微軟正黑體" w:hAnsi="微軟正黑體"/>
                <w:color w:val="FF0000"/>
                <w:sz w:val="22"/>
              </w:rPr>
            </w:pPr>
          </w:p>
          <w:p w14:paraId="345EBC8C" w14:textId="77777777" w:rsidR="00DE2194" w:rsidRDefault="00DE2194" w:rsidP="00DE2194">
            <w:pPr>
              <w:adjustRightInd w:val="0"/>
              <w:snapToGrid w:val="0"/>
              <w:spacing w:line="0" w:lineRule="atLeast"/>
              <w:jc w:val="center"/>
              <w:rPr>
                <w:rFonts w:ascii="微軟正黑體" w:eastAsia="微軟正黑體" w:hAnsi="微軟正黑體"/>
                <w:color w:val="FF0000"/>
                <w:sz w:val="22"/>
              </w:rPr>
            </w:pPr>
          </w:p>
          <w:p w14:paraId="17BF547F" w14:textId="31741B4E" w:rsidR="00DE2194" w:rsidRPr="00315F6D" w:rsidRDefault="00DE2194" w:rsidP="00DE2194">
            <w:pPr>
              <w:adjustRightInd w:val="0"/>
              <w:snapToGrid w:val="0"/>
              <w:spacing w:line="0" w:lineRule="atLeast"/>
              <w:rPr>
                <w:rFonts w:ascii="微軟正黑體" w:eastAsia="微軟正黑體" w:hAnsi="微軟正黑體"/>
                <w:sz w:val="22"/>
              </w:rPr>
            </w:pPr>
            <w:r>
              <w:rPr>
                <w:rFonts w:ascii="微軟正黑體" w:eastAsia="微軟正黑體" w:hAnsi="微軟正黑體" w:hint="eastAsia"/>
                <w:color w:val="FF0000"/>
                <w:sz w:val="22"/>
              </w:rPr>
              <w:t>新竹市區、竹北</w:t>
            </w:r>
          </w:p>
        </w:tc>
        <w:tc>
          <w:tcPr>
            <w:tcW w:w="536" w:type="pct"/>
          </w:tcPr>
          <w:p w14:paraId="5C5436FD" w14:textId="77777777" w:rsidR="00DE2194" w:rsidRPr="00DE2194" w:rsidRDefault="00DE2194" w:rsidP="00DE2194">
            <w:pPr>
              <w:adjustRightInd w:val="0"/>
              <w:snapToGrid w:val="0"/>
              <w:spacing w:line="0" w:lineRule="atLeast"/>
              <w:jc w:val="center"/>
              <w:rPr>
                <w:rFonts w:ascii="微軟正黑體" w:eastAsia="微軟正黑體" w:hAnsi="微軟正黑體" w:hint="eastAsia"/>
                <w:color w:val="FF0000"/>
                <w:sz w:val="22"/>
              </w:rPr>
            </w:pPr>
            <w:r w:rsidRPr="00DE2194">
              <w:rPr>
                <w:rFonts w:ascii="微軟正黑體" w:eastAsia="微軟正黑體" w:hAnsi="微軟正黑體" w:hint="eastAsia"/>
                <w:color w:val="FF0000"/>
                <w:sz w:val="22"/>
              </w:rPr>
              <w:t>"月休8天</w:t>
            </w:r>
          </w:p>
          <w:p w14:paraId="25CE6FEA" w14:textId="77777777" w:rsidR="00DE2194" w:rsidRPr="00DE2194" w:rsidRDefault="00DE2194" w:rsidP="00DE2194">
            <w:pPr>
              <w:adjustRightInd w:val="0"/>
              <w:snapToGrid w:val="0"/>
              <w:spacing w:line="0" w:lineRule="atLeast"/>
              <w:jc w:val="center"/>
              <w:rPr>
                <w:rFonts w:ascii="微軟正黑體" w:eastAsia="微軟正黑體" w:hAnsi="微軟正黑體" w:hint="eastAsia"/>
                <w:color w:val="FF0000"/>
                <w:sz w:val="22"/>
              </w:rPr>
            </w:pPr>
            <w:r w:rsidRPr="00DE2194">
              <w:rPr>
                <w:rFonts w:ascii="微軟正黑體" w:eastAsia="微軟正黑體" w:hAnsi="微軟正黑體" w:hint="eastAsia"/>
                <w:color w:val="FF0000"/>
                <w:sz w:val="22"/>
              </w:rPr>
              <w:t xml:space="preserve">(每日工時8小，依班別不同約休息1~2小時) </w:t>
            </w:r>
          </w:p>
          <w:p w14:paraId="7BA81BFA" w14:textId="77777777" w:rsidR="00DE2194" w:rsidRPr="00DE2194" w:rsidRDefault="00DE2194" w:rsidP="00DE2194">
            <w:pPr>
              <w:adjustRightInd w:val="0"/>
              <w:snapToGrid w:val="0"/>
              <w:spacing w:line="0" w:lineRule="atLeast"/>
              <w:jc w:val="center"/>
              <w:rPr>
                <w:rFonts w:ascii="微軟正黑體" w:eastAsia="微軟正黑體" w:hAnsi="微軟正黑體" w:hint="eastAsia"/>
                <w:color w:val="FF0000"/>
                <w:sz w:val="22"/>
              </w:rPr>
            </w:pPr>
            <w:r w:rsidRPr="00DE2194">
              <w:rPr>
                <w:rFonts w:ascii="微軟正黑體" w:eastAsia="微軟正黑體" w:hAnsi="微軟正黑體" w:hint="eastAsia"/>
                <w:color w:val="FF0000"/>
                <w:sz w:val="22"/>
              </w:rPr>
              <w:t>每週排班</w:t>
            </w:r>
          </w:p>
          <w:p w14:paraId="221948C2" w14:textId="7B4639F5" w:rsidR="00DE2194" w:rsidRPr="00315F6D" w:rsidRDefault="00DE2194" w:rsidP="00DE2194">
            <w:pPr>
              <w:adjustRightInd w:val="0"/>
              <w:snapToGrid w:val="0"/>
              <w:spacing w:line="0" w:lineRule="atLeast"/>
              <w:jc w:val="center"/>
              <w:rPr>
                <w:rFonts w:ascii="微軟正黑體" w:eastAsia="微軟正黑體" w:hAnsi="微軟正黑體"/>
                <w:sz w:val="22"/>
              </w:rPr>
            </w:pPr>
            <w:r w:rsidRPr="00DE2194">
              <w:rPr>
                <w:rFonts w:ascii="微軟正黑體" w:eastAsia="微軟正黑體" w:hAnsi="微軟正黑體" w:hint="eastAsia"/>
                <w:color w:val="FF0000"/>
                <w:sz w:val="22"/>
              </w:rPr>
              <w:t>國定假日額外排休"</w:t>
            </w:r>
          </w:p>
        </w:tc>
      </w:tr>
      <w:tr w:rsidR="00DE2194" w:rsidRPr="00315F6D" w14:paraId="4F760E56" w14:textId="77777777" w:rsidTr="00DE2194">
        <w:trPr>
          <w:trHeight w:val="20"/>
          <w:jc w:val="center"/>
        </w:trPr>
        <w:tc>
          <w:tcPr>
            <w:tcW w:w="575" w:type="pct"/>
            <w:shd w:val="clear" w:color="auto" w:fill="auto"/>
            <w:vAlign w:val="center"/>
          </w:tcPr>
          <w:p w14:paraId="544FDECE" w14:textId="24A1E87F" w:rsidR="00DE2194" w:rsidRPr="00315F6D" w:rsidRDefault="00DE2194" w:rsidP="00DE2194">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color w:val="000000"/>
                <w:sz w:val="22"/>
              </w:rPr>
              <w:t>計時社員</w:t>
            </w:r>
            <w:r>
              <w:rPr>
                <w:rFonts w:ascii="微軟正黑體" w:eastAsia="微軟正黑體" w:hAnsi="微軟正黑體" w:hint="eastAsia"/>
                <w:color w:val="000000"/>
                <w:sz w:val="22"/>
              </w:rPr>
              <w:br/>
              <w:t>(乾杯之星)</w:t>
            </w:r>
            <w:r>
              <w:rPr>
                <w:rFonts w:ascii="微軟正黑體" w:eastAsia="微軟正黑體" w:hAnsi="微軟正黑體" w:hint="eastAsia"/>
                <w:color w:val="000000"/>
                <w:sz w:val="22"/>
              </w:rPr>
              <w:br/>
              <w:t>■無經驗可</w:t>
            </w:r>
          </w:p>
        </w:tc>
        <w:tc>
          <w:tcPr>
            <w:tcW w:w="468" w:type="pct"/>
            <w:shd w:val="clear" w:color="auto" w:fill="auto"/>
            <w:vAlign w:val="center"/>
          </w:tcPr>
          <w:p w14:paraId="17235A68" w14:textId="726105B5" w:rsidR="00DE2194" w:rsidRPr="00315F6D" w:rsidRDefault="00DE2194" w:rsidP="00DE2194">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color w:val="000000"/>
                <w:sz w:val="22"/>
              </w:rPr>
              <w:t>10</w:t>
            </w:r>
          </w:p>
        </w:tc>
        <w:tc>
          <w:tcPr>
            <w:tcW w:w="922" w:type="pct"/>
            <w:shd w:val="clear" w:color="auto" w:fill="auto"/>
            <w:vAlign w:val="center"/>
          </w:tcPr>
          <w:p w14:paraId="42500BE4" w14:textId="0F24EC17" w:rsidR="00DE2194" w:rsidRPr="00315F6D" w:rsidRDefault="00DE2194" w:rsidP="00DE2194">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color w:val="FF0000"/>
                <w:sz w:val="22"/>
              </w:rPr>
              <w:t>學歷不拘</w:t>
            </w:r>
            <w:r>
              <w:rPr>
                <w:rFonts w:ascii="微軟正黑體" w:eastAsia="微軟正黑體" w:hAnsi="微軟正黑體" w:hint="eastAsia"/>
                <w:color w:val="FF0000"/>
                <w:sz w:val="22"/>
              </w:rPr>
              <w:br/>
              <w:t>1.無經驗可、有經驗加分</w:t>
            </w:r>
            <w:r>
              <w:rPr>
                <w:rFonts w:ascii="微軟正黑體" w:eastAsia="微軟正黑體" w:hAnsi="微軟正黑體" w:hint="eastAsia"/>
                <w:color w:val="FF0000"/>
                <w:sz w:val="22"/>
              </w:rPr>
              <w:br/>
              <w:t>2.需配合輪班</w:t>
            </w:r>
          </w:p>
        </w:tc>
        <w:tc>
          <w:tcPr>
            <w:tcW w:w="890" w:type="pct"/>
            <w:shd w:val="clear" w:color="auto" w:fill="auto"/>
            <w:vAlign w:val="center"/>
          </w:tcPr>
          <w:p w14:paraId="13E507F1" w14:textId="1681E13C" w:rsidR="00DE2194" w:rsidRPr="00315F6D" w:rsidRDefault="00DE2194" w:rsidP="00DE2194">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color w:val="0070C0"/>
                <w:sz w:val="22"/>
              </w:rPr>
              <w:t>190元~270元</w:t>
            </w:r>
            <w:r>
              <w:rPr>
                <w:rFonts w:ascii="微軟正黑體" w:eastAsia="微軟正黑體" w:hAnsi="微軟正黑體" w:hint="eastAsia"/>
                <w:color w:val="0070C0"/>
                <w:sz w:val="22"/>
              </w:rPr>
              <w:br/>
              <w:t>有經驗起薪:210元</w:t>
            </w:r>
            <w:r>
              <w:rPr>
                <w:rFonts w:ascii="微軟正黑體" w:eastAsia="微軟正黑體" w:hAnsi="微軟正黑體" w:hint="eastAsia"/>
                <w:color w:val="0070C0"/>
                <w:sz w:val="22"/>
              </w:rPr>
              <w:br/>
              <w:t>無經驗起薪:190元</w:t>
            </w:r>
          </w:p>
        </w:tc>
        <w:tc>
          <w:tcPr>
            <w:tcW w:w="904" w:type="pct"/>
            <w:shd w:val="clear" w:color="auto" w:fill="auto"/>
            <w:vAlign w:val="center"/>
          </w:tcPr>
          <w:p w14:paraId="546E616C" w14:textId="0FAA7B17" w:rsidR="00DE2194" w:rsidRPr="00315F6D" w:rsidRDefault="00DE2194" w:rsidP="00DE2194">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color w:val="FF0000"/>
                <w:sz w:val="22"/>
              </w:rPr>
              <w:t>*接待及引導</w:t>
            </w:r>
            <w:r>
              <w:rPr>
                <w:rFonts w:ascii="微軟正黑體" w:eastAsia="微軟正黑體" w:hAnsi="微軟正黑體" w:hint="eastAsia"/>
                <w:color w:val="FF0000"/>
                <w:sz w:val="22"/>
              </w:rPr>
              <w:br/>
              <w:t>*餐點介紹</w:t>
            </w:r>
            <w:r>
              <w:rPr>
                <w:rFonts w:ascii="微軟正黑體" w:eastAsia="微軟正黑體" w:hAnsi="微軟正黑體" w:hint="eastAsia"/>
                <w:color w:val="FF0000"/>
                <w:sz w:val="22"/>
              </w:rPr>
              <w:br/>
              <w:t>*協助顧客點餐</w:t>
            </w:r>
            <w:r>
              <w:rPr>
                <w:rFonts w:ascii="微軟正黑體" w:eastAsia="微軟正黑體" w:hAnsi="微軟正黑體" w:hint="eastAsia"/>
                <w:color w:val="FF0000"/>
                <w:sz w:val="22"/>
              </w:rPr>
              <w:br/>
              <w:t>*桌邊服務及維護環境等。</w:t>
            </w:r>
          </w:p>
        </w:tc>
        <w:tc>
          <w:tcPr>
            <w:tcW w:w="705" w:type="pct"/>
          </w:tcPr>
          <w:p w14:paraId="771F46A0" w14:textId="77777777" w:rsidR="00DE2194" w:rsidRDefault="00DE2194" w:rsidP="00DE2194">
            <w:pPr>
              <w:adjustRightInd w:val="0"/>
              <w:snapToGrid w:val="0"/>
              <w:spacing w:line="0" w:lineRule="atLeast"/>
              <w:rPr>
                <w:rFonts w:ascii="微軟正黑體" w:eastAsia="微軟正黑體" w:hAnsi="微軟正黑體"/>
                <w:color w:val="FF0000"/>
                <w:sz w:val="22"/>
              </w:rPr>
            </w:pPr>
          </w:p>
          <w:p w14:paraId="299C40E8" w14:textId="4C05BA17" w:rsidR="00DE2194" w:rsidRPr="00315F6D" w:rsidRDefault="00DE2194" w:rsidP="00DE2194">
            <w:pPr>
              <w:adjustRightInd w:val="0"/>
              <w:snapToGrid w:val="0"/>
              <w:spacing w:line="0" w:lineRule="atLeast"/>
              <w:rPr>
                <w:rFonts w:ascii="微軟正黑體" w:eastAsia="微軟正黑體" w:hAnsi="微軟正黑體"/>
                <w:sz w:val="22"/>
              </w:rPr>
            </w:pPr>
            <w:r>
              <w:rPr>
                <w:rFonts w:ascii="微軟正黑體" w:eastAsia="微軟正黑體" w:hAnsi="微軟正黑體" w:hint="eastAsia"/>
                <w:color w:val="FF0000"/>
                <w:sz w:val="22"/>
              </w:rPr>
              <w:t>新竹市區、竹北</w:t>
            </w:r>
          </w:p>
        </w:tc>
        <w:tc>
          <w:tcPr>
            <w:tcW w:w="536" w:type="pct"/>
          </w:tcPr>
          <w:p w14:paraId="00D0B589" w14:textId="77777777" w:rsidR="00DE2194" w:rsidRDefault="00DE2194" w:rsidP="00DE2194">
            <w:pPr>
              <w:adjustRightInd w:val="0"/>
              <w:snapToGrid w:val="0"/>
              <w:spacing w:line="0" w:lineRule="atLeast"/>
              <w:jc w:val="center"/>
              <w:rPr>
                <w:rFonts w:ascii="微軟正黑體" w:eastAsia="微軟正黑體" w:hAnsi="微軟正黑體"/>
                <w:color w:val="FF0000"/>
                <w:sz w:val="22"/>
              </w:rPr>
            </w:pPr>
          </w:p>
          <w:p w14:paraId="6A72C17F" w14:textId="61D101A3" w:rsidR="00DE2194" w:rsidRPr="00315F6D" w:rsidRDefault="00DE2194" w:rsidP="00DE2194">
            <w:pPr>
              <w:adjustRightInd w:val="0"/>
              <w:snapToGrid w:val="0"/>
              <w:spacing w:line="0" w:lineRule="atLeast"/>
              <w:rPr>
                <w:rFonts w:ascii="微軟正黑體" w:eastAsia="微軟正黑體" w:hAnsi="微軟正黑體"/>
                <w:sz w:val="22"/>
              </w:rPr>
            </w:pPr>
            <w:r w:rsidRPr="00DE2194">
              <w:rPr>
                <w:rFonts w:ascii="微軟正黑體" w:eastAsia="微軟正黑體" w:hAnsi="微軟正黑體" w:hint="eastAsia"/>
                <w:color w:val="FF0000"/>
                <w:sz w:val="22"/>
              </w:rPr>
              <w:t>依提供時段排班</w:t>
            </w:r>
          </w:p>
        </w:tc>
      </w:tr>
      <w:tr w:rsidR="00DE2194" w:rsidRPr="00315F6D" w14:paraId="747D9A04" w14:textId="77777777" w:rsidTr="00DE2194">
        <w:trPr>
          <w:trHeight w:val="20"/>
          <w:jc w:val="center"/>
        </w:trPr>
        <w:tc>
          <w:tcPr>
            <w:tcW w:w="575" w:type="pct"/>
            <w:shd w:val="clear" w:color="auto" w:fill="auto"/>
            <w:vAlign w:val="center"/>
          </w:tcPr>
          <w:p w14:paraId="7F10D3FA"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c>
          <w:tcPr>
            <w:tcW w:w="468" w:type="pct"/>
            <w:shd w:val="clear" w:color="auto" w:fill="auto"/>
            <w:vAlign w:val="center"/>
          </w:tcPr>
          <w:p w14:paraId="43A11CC0"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c>
          <w:tcPr>
            <w:tcW w:w="922" w:type="pct"/>
            <w:shd w:val="clear" w:color="auto" w:fill="auto"/>
            <w:vAlign w:val="center"/>
          </w:tcPr>
          <w:p w14:paraId="16D8C034"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c>
          <w:tcPr>
            <w:tcW w:w="890" w:type="pct"/>
            <w:shd w:val="clear" w:color="auto" w:fill="auto"/>
            <w:vAlign w:val="center"/>
          </w:tcPr>
          <w:p w14:paraId="14524530"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c>
          <w:tcPr>
            <w:tcW w:w="904" w:type="pct"/>
            <w:shd w:val="clear" w:color="auto" w:fill="auto"/>
            <w:vAlign w:val="center"/>
          </w:tcPr>
          <w:p w14:paraId="3335020D"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c>
          <w:tcPr>
            <w:tcW w:w="705" w:type="pct"/>
          </w:tcPr>
          <w:p w14:paraId="139C8EBB"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c>
          <w:tcPr>
            <w:tcW w:w="536" w:type="pct"/>
          </w:tcPr>
          <w:p w14:paraId="781C65E2"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r>
      <w:tr w:rsidR="00DE2194" w:rsidRPr="00315F6D" w14:paraId="13222B92" w14:textId="77777777" w:rsidTr="00DE2194">
        <w:trPr>
          <w:trHeight w:val="20"/>
          <w:jc w:val="center"/>
        </w:trPr>
        <w:tc>
          <w:tcPr>
            <w:tcW w:w="575" w:type="pct"/>
            <w:shd w:val="clear" w:color="auto" w:fill="auto"/>
            <w:vAlign w:val="center"/>
          </w:tcPr>
          <w:p w14:paraId="118A82AB"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c>
          <w:tcPr>
            <w:tcW w:w="468" w:type="pct"/>
            <w:shd w:val="clear" w:color="auto" w:fill="auto"/>
            <w:vAlign w:val="center"/>
          </w:tcPr>
          <w:p w14:paraId="09C38D4D"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c>
          <w:tcPr>
            <w:tcW w:w="922" w:type="pct"/>
            <w:shd w:val="clear" w:color="auto" w:fill="auto"/>
            <w:vAlign w:val="center"/>
          </w:tcPr>
          <w:p w14:paraId="2E1078C6"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c>
          <w:tcPr>
            <w:tcW w:w="890" w:type="pct"/>
            <w:shd w:val="clear" w:color="auto" w:fill="auto"/>
            <w:vAlign w:val="center"/>
          </w:tcPr>
          <w:p w14:paraId="48F60771"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c>
          <w:tcPr>
            <w:tcW w:w="904" w:type="pct"/>
            <w:shd w:val="clear" w:color="auto" w:fill="auto"/>
            <w:vAlign w:val="center"/>
          </w:tcPr>
          <w:p w14:paraId="218846C8"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c>
          <w:tcPr>
            <w:tcW w:w="705" w:type="pct"/>
          </w:tcPr>
          <w:p w14:paraId="04101A23"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c>
          <w:tcPr>
            <w:tcW w:w="536" w:type="pct"/>
          </w:tcPr>
          <w:p w14:paraId="78C75C05"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r>
      <w:tr w:rsidR="00DE2194" w:rsidRPr="00315F6D" w14:paraId="73ECCD12" w14:textId="77777777" w:rsidTr="00DE2194">
        <w:trPr>
          <w:trHeight w:val="20"/>
          <w:jc w:val="center"/>
        </w:trPr>
        <w:tc>
          <w:tcPr>
            <w:tcW w:w="575" w:type="pct"/>
            <w:shd w:val="clear" w:color="auto" w:fill="auto"/>
            <w:vAlign w:val="center"/>
          </w:tcPr>
          <w:p w14:paraId="20EE4E57"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c>
          <w:tcPr>
            <w:tcW w:w="468" w:type="pct"/>
            <w:shd w:val="clear" w:color="auto" w:fill="auto"/>
            <w:vAlign w:val="center"/>
          </w:tcPr>
          <w:p w14:paraId="71403253"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c>
          <w:tcPr>
            <w:tcW w:w="922" w:type="pct"/>
            <w:shd w:val="clear" w:color="auto" w:fill="auto"/>
            <w:vAlign w:val="center"/>
          </w:tcPr>
          <w:p w14:paraId="46D7885F"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c>
          <w:tcPr>
            <w:tcW w:w="890" w:type="pct"/>
            <w:shd w:val="clear" w:color="auto" w:fill="auto"/>
            <w:vAlign w:val="center"/>
          </w:tcPr>
          <w:p w14:paraId="559785D8"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c>
          <w:tcPr>
            <w:tcW w:w="904" w:type="pct"/>
            <w:shd w:val="clear" w:color="auto" w:fill="auto"/>
            <w:vAlign w:val="center"/>
          </w:tcPr>
          <w:p w14:paraId="30F68770"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c>
          <w:tcPr>
            <w:tcW w:w="705" w:type="pct"/>
          </w:tcPr>
          <w:p w14:paraId="7CB6909A"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c>
          <w:tcPr>
            <w:tcW w:w="536" w:type="pct"/>
          </w:tcPr>
          <w:p w14:paraId="02D657A3"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r>
      <w:tr w:rsidR="00DE2194" w:rsidRPr="00315F6D" w14:paraId="6CFA9768" w14:textId="77777777" w:rsidTr="00DE2194">
        <w:trPr>
          <w:trHeight w:val="148"/>
          <w:jc w:val="center"/>
        </w:trPr>
        <w:tc>
          <w:tcPr>
            <w:tcW w:w="575" w:type="pct"/>
            <w:shd w:val="clear" w:color="auto" w:fill="auto"/>
            <w:vAlign w:val="center"/>
          </w:tcPr>
          <w:p w14:paraId="5E8428F8"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c>
          <w:tcPr>
            <w:tcW w:w="468" w:type="pct"/>
            <w:shd w:val="clear" w:color="auto" w:fill="auto"/>
            <w:vAlign w:val="center"/>
          </w:tcPr>
          <w:p w14:paraId="0F24A590"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c>
          <w:tcPr>
            <w:tcW w:w="922" w:type="pct"/>
            <w:shd w:val="clear" w:color="auto" w:fill="auto"/>
            <w:vAlign w:val="center"/>
          </w:tcPr>
          <w:p w14:paraId="0BF03545"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c>
          <w:tcPr>
            <w:tcW w:w="890" w:type="pct"/>
            <w:shd w:val="clear" w:color="auto" w:fill="auto"/>
            <w:vAlign w:val="center"/>
          </w:tcPr>
          <w:p w14:paraId="19385523"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c>
          <w:tcPr>
            <w:tcW w:w="904" w:type="pct"/>
            <w:shd w:val="clear" w:color="auto" w:fill="auto"/>
            <w:vAlign w:val="center"/>
          </w:tcPr>
          <w:p w14:paraId="2126D49E"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c>
          <w:tcPr>
            <w:tcW w:w="705" w:type="pct"/>
          </w:tcPr>
          <w:p w14:paraId="69B76E03"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c>
          <w:tcPr>
            <w:tcW w:w="536" w:type="pct"/>
          </w:tcPr>
          <w:p w14:paraId="3D046745" w14:textId="77777777" w:rsidR="00DE2194" w:rsidRPr="00315F6D" w:rsidRDefault="00DE2194" w:rsidP="00DE2194">
            <w:pPr>
              <w:adjustRightInd w:val="0"/>
              <w:snapToGrid w:val="0"/>
              <w:spacing w:line="0" w:lineRule="atLeast"/>
              <w:jc w:val="center"/>
              <w:rPr>
                <w:rFonts w:ascii="微軟正黑體" w:eastAsia="微軟正黑體" w:hAnsi="微軟正黑體"/>
                <w:sz w:val="22"/>
              </w:rPr>
            </w:pPr>
          </w:p>
        </w:tc>
      </w:tr>
    </w:tbl>
    <w:p w14:paraId="648F6CB6" w14:textId="77777777" w:rsidR="0036686D" w:rsidRPr="003753C9" w:rsidRDefault="0036686D" w:rsidP="0036686D">
      <w:pPr>
        <w:tabs>
          <w:tab w:val="left" w:pos="284"/>
          <w:tab w:val="left" w:pos="426"/>
        </w:tabs>
        <w:spacing w:line="0" w:lineRule="atLeast"/>
        <w:rPr>
          <w:rFonts w:ascii="Times New Roman" w:eastAsia="標楷體" w:hAnsi="Times New Roman" w:cs="Times New Roman"/>
          <w:sz w:val="32"/>
          <w:szCs w:val="24"/>
        </w:rPr>
      </w:pPr>
      <w:r w:rsidRPr="00315F6D">
        <w:rPr>
          <w:rFonts w:ascii="微軟正黑體" w:eastAsia="微軟正黑體" w:hAnsi="微軟正黑體" w:hint="eastAsia"/>
          <w:color w:val="FF0000"/>
          <w:sz w:val="22"/>
        </w:rPr>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p w14:paraId="6D4A6CBD" w14:textId="77777777" w:rsidR="007D1F13" w:rsidRDefault="007D1F13"/>
    <w:sectPr w:rsidR="007D1F13" w:rsidSect="00645210">
      <w:footerReference w:type="default" r:id="rId8"/>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CB84A" w14:textId="77777777" w:rsidR="00DE2194" w:rsidRDefault="00DE2194">
      <w:r>
        <w:separator/>
      </w:r>
    </w:p>
  </w:endnote>
  <w:endnote w:type="continuationSeparator" w:id="0">
    <w:p w14:paraId="5F469344" w14:textId="77777777" w:rsidR="00DE2194" w:rsidRDefault="00DE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9132397"/>
      <w:docPartObj>
        <w:docPartGallery w:val="Page Numbers (Bottom of Page)"/>
        <w:docPartUnique/>
      </w:docPartObj>
    </w:sdtPr>
    <w:sdtEndPr/>
    <w:sdtContent>
      <w:p w14:paraId="75B5BE9A" w14:textId="77777777" w:rsidR="00DE2194" w:rsidRDefault="00FD63EE" w:rsidP="000C3E48">
        <w:pPr>
          <w:pStyle w:val="a3"/>
          <w:jc w:val="center"/>
        </w:pPr>
        <w:r>
          <w:fldChar w:fldCharType="begin"/>
        </w:r>
        <w:r>
          <w:instrText>PAGE   \* MERGEFORMAT</w:instrText>
        </w:r>
        <w:r>
          <w:fldChar w:fldCharType="separate"/>
        </w:r>
        <w:r w:rsidRPr="00A46DFF">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248E5" w14:textId="77777777" w:rsidR="00DE2194" w:rsidRDefault="00DE2194">
      <w:r>
        <w:separator/>
      </w:r>
    </w:p>
  </w:footnote>
  <w:footnote w:type="continuationSeparator" w:id="0">
    <w:p w14:paraId="5F723B4D" w14:textId="77777777" w:rsidR="00DE2194" w:rsidRDefault="00DE2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6D"/>
    <w:rsid w:val="0036686D"/>
    <w:rsid w:val="00620F9A"/>
    <w:rsid w:val="00645210"/>
    <w:rsid w:val="007D1F13"/>
    <w:rsid w:val="00A91373"/>
    <w:rsid w:val="00DE2194"/>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B4D0"/>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86D"/>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 w:type="character" w:styleId="a5">
    <w:name w:val="Hyperlink"/>
    <w:basedOn w:val="a0"/>
    <w:uiPriority w:val="99"/>
    <w:semiHidden/>
    <w:unhideWhenUsed/>
    <w:rsid w:val="00620F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109695">
      <w:bodyDiv w:val="1"/>
      <w:marLeft w:val="0"/>
      <w:marRight w:val="0"/>
      <w:marTop w:val="0"/>
      <w:marBottom w:val="0"/>
      <w:divBdr>
        <w:top w:val="none" w:sz="0" w:space="0" w:color="auto"/>
        <w:left w:val="none" w:sz="0" w:space="0" w:color="auto"/>
        <w:bottom w:val="none" w:sz="0" w:space="0" w:color="auto"/>
        <w:right w:val="none" w:sz="0" w:space="0" w:color="auto"/>
      </w:divBdr>
    </w:div>
    <w:div w:id="496657686">
      <w:bodyDiv w:val="1"/>
      <w:marLeft w:val="0"/>
      <w:marRight w:val="0"/>
      <w:marTop w:val="0"/>
      <w:marBottom w:val="0"/>
      <w:divBdr>
        <w:top w:val="none" w:sz="0" w:space="0" w:color="auto"/>
        <w:left w:val="none" w:sz="0" w:space="0" w:color="auto"/>
        <w:bottom w:val="none" w:sz="0" w:space="0" w:color="auto"/>
        <w:right w:val="none" w:sz="0" w:space="0" w:color="auto"/>
      </w:divBdr>
    </w:div>
    <w:div w:id="1002582262">
      <w:bodyDiv w:val="1"/>
      <w:marLeft w:val="0"/>
      <w:marRight w:val="0"/>
      <w:marTop w:val="0"/>
      <w:marBottom w:val="0"/>
      <w:divBdr>
        <w:top w:val="none" w:sz="0" w:space="0" w:color="auto"/>
        <w:left w:val="none" w:sz="0" w:space="0" w:color="auto"/>
        <w:bottom w:val="none" w:sz="0" w:space="0" w:color="auto"/>
        <w:right w:val="none" w:sz="0" w:space="0" w:color="auto"/>
      </w:divBdr>
    </w:div>
    <w:div w:id="1259019413">
      <w:bodyDiv w:val="1"/>
      <w:marLeft w:val="0"/>
      <w:marRight w:val="0"/>
      <w:marTop w:val="0"/>
      <w:marBottom w:val="0"/>
      <w:divBdr>
        <w:top w:val="none" w:sz="0" w:space="0" w:color="auto"/>
        <w:left w:val="none" w:sz="0" w:space="0" w:color="auto"/>
        <w:bottom w:val="none" w:sz="0" w:space="0" w:color="auto"/>
        <w:right w:val="none" w:sz="0" w:space="0" w:color="auto"/>
      </w:divBdr>
    </w:div>
    <w:div w:id="1289780869">
      <w:bodyDiv w:val="1"/>
      <w:marLeft w:val="0"/>
      <w:marRight w:val="0"/>
      <w:marTop w:val="0"/>
      <w:marBottom w:val="0"/>
      <w:divBdr>
        <w:top w:val="none" w:sz="0" w:space="0" w:color="auto"/>
        <w:left w:val="none" w:sz="0" w:space="0" w:color="auto"/>
        <w:bottom w:val="none" w:sz="0" w:space="0" w:color="auto"/>
        <w:right w:val="none" w:sz="0" w:space="0" w:color="auto"/>
      </w:divBdr>
    </w:div>
    <w:div w:id="1463385663">
      <w:bodyDiv w:val="1"/>
      <w:marLeft w:val="0"/>
      <w:marRight w:val="0"/>
      <w:marTop w:val="0"/>
      <w:marBottom w:val="0"/>
      <w:divBdr>
        <w:top w:val="none" w:sz="0" w:space="0" w:color="auto"/>
        <w:left w:val="none" w:sz="0" w:space="0" w:color="auto"/>
        <w:bottom w:val="none" w:sz="0" w:space="0" w:color="auto"/>
        <w:right w:val="none" w:sz="0" w:space="0" w:color="auto"/>
      </w:divBdr>
    </w:div>
    <w:div w:id="1520662705">
      <w:bodyDiv w:val="1"/>
      <w:marLeft w:val="0"/>
      <w:marRight w:val="0"/>
      <w:marTop w:val="0"/>
      <w:marBottom w:val="0"/>
      <w:divBdr>
        <w:top w:val="none" w:sz="0" w:space="0" w:color="auto"/>
        <w:left w:val="none" w:sz="0" w:space="0" w:color="auto"/>
        <w:bottom w:val="none" w:sz="0" w:space="0" w:color="auto"/>
        <w:right w:val="none" w:sz="0" w:space="0" w:color="auto"/>
      </w:divBdr>
    </w:div>
    <w:div w:id="1543441311">
      <w:bodyDiv w:val="1"/>
      <w:marLeft w:val="0"/>
      <w:marRight w:val="0"/>
      <w:marTop w:val="0"/>
      <w:marBottom w:val="0"/>
      <w:divBdr>
        <w:top w:val="none" w:sz="0" w:space="0" w:color="auto"/>
        <w:left w:val="none" w:sz="0" w:space="0" w:color="auto"/>
        <w:bottom w:val="none" w:sz="0" w:space="0" w:color="auto"/>
        <w:right w:val="none" w:sz="0" w:space="0" w:color="auto"/>
      </w:divBdr>
    </w:div>
    <w:div w:id="1552960589">
      <w:bodyDiv w:val="1"/>
      <w:marLeft w:val="0"/>
      <w:marRight w:val="0"/>
      <w:marTop w:val="0"/>
      <w:marBottom w:val="0"/>
      <w:divBdr>
        <w:top w:val="none" w:sz="0" w:space="0" w:color="auto"/>
        <w:left w:val="none" w:sz="0" w:space="0" w:color="auto"/>
        <w:bottom w:val="none" w:sz="0" w:space="0" w:color="auto"/>
        <w:right w:val="none" w:sz="0" w:space="0" w:color="auto"/>
      </w:divBdr>
    </w:div>
    <w:div w:id="1868443959">
      <w:bodyDiv w:val="1"/>
      <w:marLeft w:val="0"/>
      <w:marRight w:val="0"/>
      <w:marTop w:val="0"/>
      <w:marBottom w:val="0"/>
      <w:divBdr>
        <w:top w:val="none" w:sz="0" w:space="0" w:color="auto"/>
        <w:left w:val="none" w:sz="0" w:space="0" w:color="auto"/>
        <w:bottom w:val="none" w:sz="0" w:space="0" w:color="auto"/>
        <w:right w:val="none" w:sz="0" w:space="0" w:color="auto"/>
      </w:divBdr>
    </w:div>
    <w:div w:id="207743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kanpai.com.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randa.chiang@kanpai.com.t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江昱蓱</cp:lastModifiedBy>
  <cp:revision>4</cp:revision>
  <dcterms:created xsi:type="dcterms:W3CDTF">2023-04-24T02:56:00Z</dcterms:created>
  <dcterms:modified xsi:type="dcterms:W3CDTF">2025-04-01T03:10:00Z</dcterms:modified>
</cp:coreProperties>
</file>