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F805" w14:textId="77777777" w:rsidR="0036686D" w:rsidRPr="00FC72C9" w:rsidRDefault="0036686D" w:rsidP="0036686D">
      <w:pPr>
        <w:widowControl/>
        <w:spacing w:line="0" w:lineRule="atLeast"/>
        <w:jc w:val="center"/>
        <w:rPr>
          <w:rFonts w:ascii="微軟正黑體" w:eastAsia="微軟正黑體" w:hAnsi="微軟正黑體"/>
          <w:b/>
          <w:szCs w:val="24"/>
        </w:rPr>
      </w:pPr>
      <w:r w:rsidRPr="008E0EDA">
        <w:rPr>
          <w:rFonts w:ascii="微軟正黑體" w:eastAsia="微軟正黑體" w:hAnsi="微軟正黑體"/>
          <w:b/>
          <w:sz w:val="44"/>
          <w:szCs w:val="44"/>
        </w:rPr>
        <w:t>公司簡介</w:t>
      </w:r>
      <w:r>
        <w:rPr>
          <w:rFonts w:ascii="微軟正黑體" w:eastAsia="微軟正黑體" w:hAnsi="微軟正黑體" w:hint="eastAsia"/>
          <w:b/>
          <w:sz w:val="44"/>
          <w:szCs w:val="44"/>
        </w:rPr>
        <w:t>（</w:t>
      </w:r>
      <w:r>
        <w:rPr>
          <w:rFonts w:ascii="微軟正黑體" w:eastAsia="微軟正黑體" w:hAnsi="微軟正黑體"/>
          <w:b/>
          <w:sz w:val="44"/>
          <w:szCs w:val="44"/>
        </w:rPr>
        <w:t>僅限</w:t>
      </w:r>
      <w:r>
        <w:rPr>
          <w:rFonts w:ascii="微軟正黑體" w:eastAsia="微軟正黑體" w:hAnsi="微軟正黑體" w:hint="eastAsia"/>
          <w:b/>
          <w:sz w:val="44"/>
          <w:szCs w:val="44"/>
        </w:rPr>
        <w:t>word檔）</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530"/>
        <w:gridCol w:w="4665"/>
        <w:gridCol w:w="1775"/>
        <w:gridCol w:w="1608"/>
      </w:tblGrid>
      <w:tr w:rsidR="0036686D" w:rsidRPr="00315F6D" w14:paraId="29099322" w14:textId="77777777" w:rsidTr="002A1D41">
        <w:trPr>
          <w:jc w:val="center"/>
        </w:trPr>
        <w:tc>
          <w:tcPr>
            <w:tcW w:w="824" w:type="pct"/>
            <w:shd w:val="clear" w:color="auto" w:fill="auto"/>
            <w:vAlign w:val="center"/>
          </w:tcPr>
          <w:p w14:paraId="4A22ACA3" w14:textId="77777777" w:rsidR="0036686D" w:rsidRPr="00315F6D" w:rsidRDefault="0036686D" w:rsidP="002A1D41">
            <w:pPr>
              <w:spacing w:line="500" w:lineRule="exact"/>
              <w:jc w:val="center"/>
              <w:rPr>
                <w:rFonts w:ascii="微軟正黑體" w:eastAsia="微軟正黑體" w:hAnsi="微軟正黑體"/>
                <w:sz w:val="22"/>
              </w:rPr>
            </w:pPr>
            <w:r w:rsidRPr="00315F6D">
              <w:rPr>
                <w:rFonts w:ascii="微軟正黑體" w:eastAsia="微軟正黑體" w:hAnsi="微軟正黑體" w:hint="eastAsia"/>
                <w:sz w:val="22"/>
              </w:rPr>
              <w:t>公司名稱</w:t>
            </w:r>
          </w:p>
        </w:tc>
        <w:tc>
          <w:tcPr>
            <w:tcW w:w="2460" w:type="pct"/>
            <w:shd w:val="clear" w:color="auto" w:fill="auto"/>
            <w:vAlign w:val="center"/>
          </w:tcPr>
          <w:p w14:paraId="2F45B45F" w14:textId="1E36FAFA" w:rsidR="0036686D" w:rsidRPr="00315F6D" w:rsidRDefault="00AE5BB2" w:rsidP="00AE5BB2">
            <w:pPr>
              <w:spacing w:line="500" w:lineRule="exact"/>
              <w:rPr>
                <w:rFonts w:ascii="微軟正黑體" w:eastAsia="微軟正黑體" w:hAnsi="微軟正黑體"/>
                <w:color w:val="FF0000"/>
                <w:sz w:val="22"/>
              </w:rPr>
            </w:pPr>
            <w:r>
              <w:rPr>
                <w:rFonts w:ascii="微軟正黑體" w:eastAsia="微軟正黑體" w:hAnsi="微軟正黑體" w:hint="eastAsia"/>
                <w:color w:val="FF0000"/>
                <w:sz w:val="22"/>
              </w:rPr>
              <w:t>應用奈米科技股份有限公司</w:t>
            </w:r>
          </w:p>
        </w:tc>
        <w:tc>
          <w:tcPr>
            <w:tcW w:w="852" w:type="pct"/>
            <w:shd w:val="clear" w:color="auto" w:fill="auto"/>
            <w:vAlign w:val="center"/>
          </w:tcPr>
          <w:p w14:paraId="20255B1C" w14:textId="77777777" w:rsidR="0036686D" w:rsidRPr="00315F6D" w:rsidRDefault="0036686D" w:rsidP="002A1D41">
            <w:pPr>
              <w:spacing w:line="500" w:lineRule="exact"/>
              <w:jc w:val="center"/>
              <w:rPr>
                <w:rFonts w:ascii="微軟正黑體" w:eastAsia="微軟正黑體" w:hAnsi="微軟正黑體"/>
                <w:color w:val="000000"/>
                <w:sz w:val="22"/>
              </w:rPr>
            </w:pPr>
            <w:r w:rsidRPr="00315F6D">
              <w:rPr>
                <w:rFonts w:ascii="微軟正黑體" w:eastAsia="微軟正黑體" w:hAnsi="微軟正黑體"/>
                <w:color w:val="000000"/>
                <w:sz w:val="22"/>
              </w:rPr>
              <w:t>攤位編號</w:t>
            </w:r>
          </w:p>
        </w:tc>
        <w:tc>
          <w:tcPr>
            <w:tcW w:w="864" w:type="pct"/>
            <w:shd w:val="clear" w:color="auto" w:fill="auto"/>
            <w:vAlign w:val="center"/>
          </w:tcPr>
          <w:p w14:paraId="5424F64C" w14:textId="77777777" w:rsidR="0036686D" w:rsidRPr="00315F6D" w:rsidRDefault="0036686D" w:rsidP="002A1D41">
            <w:pPr>
              <w:spacing w:line="500" w:lineRule="exact"/>
              <w:jc w:val="center"/>
              <w:rPr>
                <w:rFonts w:ascii="微軟正黑體" w:eastAsia="微軟正黑體" w:hAnsi="微軟正黑體"/>
                <w:color w:val="FF0000"/>
                <w:sz w:val="22"/>
              </w:rPr>
            </w:pPr>
            <w:proofErr w:type="gramStart"/>
            <w:r w:rsidRPr="00315F6D">
              <w:rPr>
                <w:rFonts w:ascii="微軟正黑體" w:eastAsia="微軟正黑體" w:hAnsi="微軟正黑體"/>
                <w:color w:val="FF0000"/>
                <w:sz w:val="22"/>
              </w:rPr>
              <w:t>免填</w:t>
            </w:r>
            <w:proofErr w:type="gramEnd"/>
          </w:p>
        </w:tc>
      </w:tr>
      <w:tr w:rsidR="0036686D" w:rsidRPr="00315F6D" w14:paraId="3CC923A3" w14:textId="77777777" w:rsidTr="002A1D41">
        <w:trPr>
          <w:jc w:val="center"/>
        </w:trPr>
        <w:tc>
          <w:tcPr>
            <w:tcW w:w="824" w:type="pct"/>
            <w:shd w:val="clear" w:color="auto" w:fill="auto"/>
            <w:vAlign w:val="center"/>
          </w:tcPr>
          <w:p w14:paraId="6F5E4ACD"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公司地址</w:t>
            </w:r>
          </w:p>
        </w:tc>
        <w:tc>
          <w:tcPr>
            <w:tcW w:w="2460" w:type="pct"/>
            <w:shd w:val="clear" w:color="auto" w:fill="auto"/>
            <w:vAlign w:val="center"/>
          </w:tcPr>
          <w:p w14:paraId="0F68974E" w14:textId="097072E2" w:rsidR="0036686D" w:rsidRPr="00315F6D" w:rsidRDefault="00AE5BB2" w:rsidP="00AE5BB2">
            <w:pPr>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新竹縣芎林鄉文華街3</w:t>
            </w:r>
            <w:r>
              <w:rPr>
                <w:rFonts w:ascii="微軟正黑體" w:eastAsia="微軟正黑體" w:hAnsi="微軟正黑體"/>
                <w:color w:val="FF0000"/>
                <w:sz w:val="22"/>
              </w:rPr>
              <w:t>06</w:t>
            </w:r>
            <w:r>
              <w:rPr>
                <w:rFonts w:ascii="微軟正黑體" w:eastAsia="微軟正黑體" w:hAnsi="微軟正黑體" w:hint="eastAsia"/>
                <w:color w:val="FF0000"/>
                <w:sz w:val="22"/>
              </w:rPr>
              <w:t>號</w:t>
            </w:r>
          </w:p>
        </w:tc>
        <w:tc>
          <w:tcPr>
            <w:tcW w:w="852" w:type="pct"/>
            <w:shd w:val="clear" w:color="auto" w:fill="auto"/>
            <w:vAlign w:val="center"/>
          </w:tcPr>
          <w:p w14:paraId="3A81567D"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統一編號</w:t>
            </w:r>
          </w:p>
        </w:tc>
        <w:tc>
          <w:tcPr>
            <w:tcW w:w="864" w:type="pct"/>
            <w:shd w:val="clear" w:color="auto" w:fill="auto"/>
            <w:vAlign w:val="center"/>
          </w:tcPr>
          <w:p w14:paraId="0EDFDA5F" w14:textId="1C28CA1D" w:rsidR="0036686D" w:rsidRPr="00315F6D" w:rsidRDefault="00AE5BB2"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1</w:t>
            </w:r>
            <w:r>
              <w:rPr>
                <w:rFonts w:ascii="微軟正黑體" w:eastAsia="微軟正黑體" w:hAnsi="微軟正黑體"/>
                <w:sz w:val="22"/>
              </w:rPr>
              <w:t>2738356</w:t>
            </w:r>
          </w:p>
        </w:tc>
      </w:tr>
      <w:tr w:rsidR="0036686D" w:rsidRPr="00315F6D" w14:paraId="6845F82B" w14:textId="77777777" w:rsidTr="002A1D41">
        <w:trPr>
          <w:jc w:val="center"/>
        </w:trPr>
        <w:tc>
          <w:tcPr>
            <w:tcW w:w="824" w:type="pct"/>
            <w:shd w:val="clear" w:color="auto" w:fill="auto"/>
            <w:vAlign w:val="center"/>
          </w:tcPr>
          <w:p w14:paraId="0B68F5BE"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負責人</w:t>
            </w:r>
          </w:p>
        </w:tc>
        <w:tc>
          <w:tcPr>
            <w:tcW w:w="2460" w:type="pct"/>
            <w:shd w:val="clear" w:color="auto" w:fill="auto"/>
            <w:vAlign w:val="center"/>
          </w:tcPr>
          <w:p w14:paraId="54A81F1D" w14:textId="40CE6CAD" w:rsidR="0036686D" w:rsidRPr="00315F6D" w:rsidRDefault="00AE5BB2" w:rsidP="00AE5BB2">
            <w:pPr>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顏瑛宗</w:t>
            </w:r>
          </w:p>
        </w:tc>
        <w:tc>
          <w:tcPr>
            <w:tcW w:w="852" w:type="pct"/>
            <w:shd w:val="clear" w:color="auto" w:fill="auto"/>
            <w:vAlign w:val="center"/>
          </w:tcPr>
          <w:p w14:paraId="50BE720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員工人數</w:t>
            </w:r>
          </w:p>
        </w:tc>
        <w:tc>
          <w:tcPr>
            <w:tcW w:w="864" w:type="pct"/>
            <w:shd w:val="clear" w:color="auto" w:fill="auto"/>
            <w:vAlign w:val="center"/>
          </w:tcPr>
          <w:p w14:paraId="35285B5E" w14:textId="56D9EFFE" w:rsidR="0036686D" w:rsidRPr="00315F6D" w:rsidRDefault="00AE5BB2"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5</w:t>
            </w:r>
            <w:r>
              <w:rPr>
                <w:rFonts w:ascii="微軟正黑體" w:eastAsia="微軟正黑體" w:hAnsi="微軟正黑體"/>
                <w:sz w:val="22"/>
              </w:rPr>
              <w:t>5</w:t>
            </w:r>
          </w:p>
        </w:tc>
      </w:tr>
      <w:tr w:rsidR="0036686D" w:rsidRPr="00315F6D" w14:paraId="1E0708BE" w14:textId="77777777" w:rsidTr="002A1D41">
        <w:trPr>
          <w:jc w:val="center"/>
        </w:trPr>
        <w:tc>
          <w:tcPr>
            <w:tcW w:w="824" w:type="pct"/>
            <w:shd w:val="clear" w:color="auto" w:fill="auto"/>
            <w:vAlign w:val="center"/>
          </w:tcPr>
          <w:p w14:paraId="5F4E6D5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連絡人</w:t>
            </w:r>
          </w:p>
        </w:tc>
        <w:tc>
          <w:tcPr>
            <w:tcW w:w="2460" w:type="pct"/>
            <w:shd w:val="clear" w:color="auto" w:fill="auto"/>
            <w:vAlign w:val="center"/>
          </w:tcPr>
          <w:p w14:paraId="5EC5E677" w14:textId="26047E76" w:rsidR="0036686D" w:rsidRPr="00315F6D" w:rsidRDefault="00AE5BB2" w:rsidP="00AE5BB2">
            <w:pPr>
              <w:spacing w:line="0" w:lineRule="atLeast"/>
              <w:rPr>
                <w:rFonts w:ascii="微軟正黑體" w:eastAsia="微軟正黑體" w:hAnsi="微軟正黑體"/>
                <w:sz w:val="22"/>
              </w:rPr>
            </w:pPr>
            <w:r>
              <w:rPr>
                <w:rFonts w:ascii="微軟正黑體" w:eastAsia="微軟正黑體" w:hAnsi="微軟正黑體" w:hint="eastAsia"/>
                <w:sz w:val="22"/>
              </w:rPr>
              <w:t>謝宗佑</w:t>
            </w:r>
          </w:p>
        </w:tc>
        <w:tc>
          <w:tcPr>
            <w:tcW w:w="852" w:type="pct"/>
            <w:shd w:val="clear" w:color="auto" w:fill="auto"/>
            <w:vAlign w:val="center"/>
          </w:tcPr>
          <w:p w14:paraId="69275C1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連絡電話</w:t>
            </w:r>
          </w:p>
        </w:tc>
        <w:tc>
          <w:tcPr>
            <w:tcW w:w="864" w:type="pct"/>
            <w:shd w:val="clear" w:color="auto" w:fill="auto"/>
            <w:vAlign w:val="center"/>
          </w:tcPr>
          <w:p w14:paraId="2604B7AC" w14:textId="5F2F3926" w:rsidR="0036686D" w:rsidRPr="00315F6D" w:rsidRDefault="00AE5BB2"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0</w:t>
            </w:r>
            <w:r>
              <w:rPr>
                <w:rFonts w:ascii="微軟正黑體" w:eastAsia="微軟正黑體" w:hAnsi="微軟正黑體"/>
                <w:sz w:val="22"/>
              </w:rPr>
              <w:t>3-5921999</w:t>
            </w:r>
          </w:p>
        </w:tc>
      </w:tr>
      <w:tr w:rsidR="0036686D" w:rsidRPr="00315F6D" w14:paraId="3124E9F0" w14:textId="77777777" w:rsidTr="002A1D41">
        <w:trPr>
          <w:jc w:val="center"/>
        </w:trPr>
        <w:tc>
          <w:tcPr>
            <w:tcW w:w="824" w:type="pct"/>
            <w:shd w:val="clear" w:color="auto" w:fill="auto"/>
            <w:vAlign w:val="center"/>
          </w:tcPr>
          <w:p w14:paraId="0EE730E6"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E-mail</w:t>
            </w:r>
          </w:p>
        </w:tc>
        <w:tc>
          <w:tcPr>
            <w:tcW w:w="4176" w:type="pct"/>
            <w:gridSpan w:val="3"/>
            <w:shd w:val="clear" w:color="auto" w:fill="auto"/>
            <w:vAlign w:val="center"/>
          </w:tcPr>
          <w:p w14:paraId="564BB328" w14:textId="6E9AB341" w:rsidR="0036686D" w:rsidRPr="00315F6D" w:rsidRDefault="00AE5BB2" w:rsidP="002A1D41">
            <w:pPr>
              <w:spacing w:line="0" w:lineRule="atLeast"/>
              <w:jc w:val="center"/>
              <w:rPr>
                <w:rFonts w:ascii="微軟正黑體" w:eastAsia="微軟正黑體" w:hAnsi="微軟正黑體"/>
                <w:sz w:val="22"/>
              </w:rPr>
            </w:pPr>
            <w:r>
              <w:rPr>
                <w:rFonts w:ascii="微軟正黑體" w:eastAsia="微軟正黑體" w:hAnsi="微軟正黑體" w:hint="eastAsia"/>
                <w:sz w:val="22"/>
              </w:rPr>
              <w:t>a</w:t>
            </w:r>
            <w:r>
              <w:rPr>
                <w:rFonts w:ascii="微軟正黑體" w:eastAsia="微軟正黑體" w:hAnsi="微軟正黑體"/>
                <w:sz w:val="22"/>
              </w:rPr>
              <w:t>layu@ants-inc.com.tw</w:t>
            </w:r>
          </w:p>
        </w:tc>
      </w:tr>
      <w:tr w:rsidR="0036686D" w:rsidRPr="00315F6D" w14:paraId="7ABCFD31" w14:textId="77777777" w:rsidTr="002A1D41">
        <w:trPr>
          <w:jc w:val="center"/>
        </w:trPr>
        <w:tc>
          <w:tcPr>
            <w:tcW w:w="824" w:type="pct"/>
            <w:shd w:val="clear" w:color="auto" w:fill="auto"/>
            <w:vAlign w:val="center"/>
          </w:tcPr>
          <w:p w14:paraId="702F5EF2"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公司網址     QR Code</w:t>
            </w:r>
          </w:p>
        </w:tc>
        <w:tc>
          <w:tcPr>
            <w:tcW w:w="4176" w:type="pct"/>
            <w:gridSpan w:val="3"/>
            <w:shd w:val="clear" w:color="auto" w:fill="auto"/>
            <w:vAlign w:val="center"/>
          </w:tcPr>
          <w:p w14:paraId="645A640C" w14:textId="1479C7B9" w:rsidR="0036686D" w:rsidRPr="00315F6D" w:rsidRDefault="00092110" w:rsidP="002A1D41">
            <w:pPr>
              <w:spacing w:line="0" w:lineRule="atLeast"/>
              <w:jc w:val="center"/>
              <w:rPr>
                <w:rFonts w:ascii="微軟正黑體" w:eastAsia="微軟正黑體" w:hAnsi="微軟正黑體"/>
                <w:sz w:val="22"/>
              </w:rPr>
            </w:pPr>
            <w:hyperlink r:id="rId6" w:history="1">
              <w:r w:rsidR="00AE5BB2">
                <w:rPr>
                  <w:rStyle w:val="a5"/>
                </w:rPr>
                <w:t>應用奈米科技股份有限公司</w:t>
              </w:r>
              <w:r w:rsidR="00AE5BB2">
                <w:rPr>
                  <w:rStyle w:val="a5"/>
                </w:rPr>
                <w:t xml:space="preserve"> (ants-inc.com.tw)</w:t>
              </w:r>
            </w:hyperlink>
          </w:p>
        </w:tc>
      </w:tr>
      <w:tr w:rsidR="0036686D" w:rsidRPr="00315F6D" w14:paraId="7F513E72" w14:textId="77777777" w:rsidTr="002A1D41">
        <w:trPr>
          <w:trHeight w:val="1572"/>
          <w:jc w:val="center"/>
        </w:trPr>
        <w:tc>
          <w:tcPr>
            <w:tcW w:w="824" w:type="pct"/>
            <w:shd w:val="clear" w:color="auto" w:fill="auto"/>
            <w:vAlign w:val="center"/>
          </w:tcPr>
          <w:p w14:paraId="3F4A430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服務項目</w:t>
            </w:r>
          </w:p>
        </w:tc>
        <w:tc>
          <w:tcPr>
            <w:tcW w:w="4176" w:type="pct"/>
            <w:gridSpan w:val="3"/>
            <w:shd w:val="clear" w:color="auto" w:fill="auto"/>
            <w:vAlign w:val="center"/>
          </w:tcPr>
          <w:p w14:paraId="1EFA31B2" w14:textId="77777777" w:rsidR="0036686D" w:rsidRPr="00315F6D" w:rsidRDefault="0036686D" w:rsidP="002A1D41">
            <w:pPr>
              <w:spacing w:line="0" w:lineRule="atLeast"/>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請簡要敘述產業類別或是主要營業產品，例如：晶圓代工、建設開發、汽車零件、印刷電路板、便利商店零售業、日式料理餐飲、百貨零售、購物中心、APP研發等</w:t>
            </w:r>
            <w:proofErr w:type="gramStart"/>
            <w:r w:rsidRPr="00315F6D">
              <w:rPr>
                <w:rFonts w:ascii="微軟正黑體" w:eastAsia="微軟正黑體" w:hAnsi="微軟正黑體" w:hint="eastAsia"/>
                <w:color w:val="FF0000"/>
                <w:sz w:val="22"/>
              </w:rPr>
              <w:t>）</w:t>
            </w:r>
            <w:proofErr w:type="gramEnd"/>
          </w:p>
        </w:tc>
      </w:tr>
      <w:tr w:rsidR="0036686D" w:rsidRPr="00315F6D" w14:paraId="1C927C17" w14:textId="77777777" w:rsidTr="002A1D41">
        <w:trPr>
          <w:jc w:val="center"/>
        </w:trPr>
        <w:tc>
          <w:tcPr>
            <w:tcW w:w="824" w:type="pct"/>
            <w:shd w:val="clear" w:color="auto" w:fill="auto"/>
            <w:vAlign w:val="center"/>
          </w:tcPr>
          <w:p w14:paraId="6AD591E0"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勞動權益</w:t>
            </w:r>
          </w:p>
        </w:tc>
        <w:tc>
          <w:tcPr>
            <w:tcW w:w="4176" w:type="pct"/>
            <w:gridSpan w:val="3"/>
            <w:shd w:val="clear" w:color="auto" w:fill="auto"/>
            <w:vAlign w:val="center"/>
          </w:tcPr>
          <w:p w14:paraId="1E4A1EF6" w14:textId="424E7D8A" w:rsidR="00AE5BB2"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sym w:font="Wingdings 2" w:char="F052"/>
            </w:r>
            <w:proofErr w:type="gramStart"/>
            <w:r w:rsidRPr="00315F6D">
              <w:rPr>
                <w:rFonts w:ascii="微軟正黑體" w:eastAsia="微軟正黑體" w:hAnsi="微軟正黑體" w:hint="eastAsia"/>
                <w:color w:val="FF0000"/>
                <w:sz w:val="22"/>
              </w:rPr>
              <w:t>勞</w:t>
            </w:r>
            <w:proofErr w:type="gramEnd"/>
            <w:r w:rsidRPr="00315F6D">
              <w:rPr>
                <w:rFonts w:ascii="微軟正黑體" w:eastAsia="微軟正黑體" w:hAnsi="微軟正黑體" w:hint="eastAsia"/>
                <w:color w:val="FF0000"/>
                <w:sz w:val="22"/>
              </w:rPr>
              <w:t xml:space="preserve">、健保 </w:t>
            </w:r>
            <w:r w:rsidRPr="00315F6D">
              <w:rPr>
                <w:rFonts w:ascii="微軟正黑體" w:eastAsia="微軟正黑體" w:hAnsi="微軟正黑體" w:hint="eastAsia"/>
                <w:color w:val="FF0000"/>
                <w:sz w:val="22"/>
              </w:rPr>
              <w:sym w:font="Wingdings 2" w:char="F052"/>
            </w:r>
            <w:r w:rsidRPr="00315F6D">
              <w:rPr>
                <w:rFonts w:ascii="微軟正黑體" w:eastAsia="微軟正黑體" w:hAnsi="微軟正黑體" w:hint="eastAsia"/>
                <w:color w:val="FF0000"/>
                <w:sz w:val="22"/>
              </w:rPr>
              <w:t xml:space="preserve">勞退 </w:t>
            </w:r>
            <w:proofErr w:type="gramStart"/>
            <w:r w:rsidR="00AE5BB2">
              <w:rPr>
                <w:rFonts w:ascii="微軟正黑體" w:eastAsia="微軟正黑體" w:hAnsi="微軟正黑體" w:hint="eastAsia"/>
                <w:color w:val="FF0000"/>
                <w:sz w:val="22"/>
              </w:rPr>
              <w:t>週</w:t>
            </w:r>
            <w:proofErr w:type="gramEnd"/>
            <w:r w:rsidR="00AE5BB2">
              <w:rPr>
                <w:rFonts w:ascii="微軟正黑體" w:eastAsia="微軟正黑體" w:hAnsi="微軟正黑體" w:hint="eastAsia"/>
                <w:color w:val="FF0000"/>
                <w:sz w:val="22"/>
              </w:rPr>
              <w:t>休二日 常日班</w:t>
            </w:r>
          </w:p>
        </w:tc>
      </w:tr>
      <w:tr w:rsidR="0036686D" w:rsidRPr="00315F6D" w14:paraId="4B06A62A" w14:textId="77777777" w:rsidTr="002A1D41">
        <w:trPr>
          <w:trHeight w:hRule="exact" w:val="567"/>
          <w:jc w:val="center"/>
        </w:trPr>
        <w:tc>
          <w:tcPr>
            <w:tcW w:w="824" w:type="pct"/>
            <w:vMerge w:val="restart"/>
            <w:shd w:val="clear" w:color="auto" w:fill="auto"/>
            <w:vAlign w:val="center"/>
          </w:tcPr>
          <w:p w14:paraId="3AAF4517"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福利制度</w:t>
            </w:r>
          </w:p>
        </w:tc>
        <w:tc>
          <w:tcPr>
            <w:tcW w:w="2460" w:type="pct"/>
            <w:vMerge w:val="restart"/>
            <w:shd w:val="clear" w:color="auto" w:fill="auto"/>
            <w:vAlign w:val="center"/>
          </w:tcPr>
          <w:p w14:paraId="70FA48D0" w14:textId="79894BE7" w:rsidR="0036686D" w:rsidRPr="00315F6D" w:rsidRDefault="0036686D" w:rsidP="002A1D41">
            <w:pPr>
              <w:spacing w:line="0" w:lineRule="atLeast"/>
              <w:rPr>
                <w:rFonts w:ascii="微軟正黑體" w:eastAsia="微軟正黑體" w:hAnsi="微軟正黑體"/>
                <w:color w:val="FF0000"/>
                <w:sz w:val="22"/>
              </w:rPr>
            </w:pPr>
            <w:r w:rsidRPr="00315F6D">
              <w:rPr>
                <w:rFonts w:ascii="微軟正黑體" w:eastAsia="微軟正黑體" w:hAnsi="微軟正黑體" w:hint="eastAsia"/>
                <w:color w:val="FF0000"/>
                <w:sz w:val="22"/>
              </w:rPr>
              <w:t>團體保險、</w:t>
            </w:r>
            <w:r w:rsidR="00AE5BB2">
              <w:rPr>
                <w:rFonts w:ascii="微軟正黑體" w:eastAsia="微軟正黑體" w:hAnsi="微軟正黑體" w:hint="eastAsia"/>
                <w:color w:val="FF0000"/>
                <w:sz w:val="22"/>
              </w:rPr>
              <w:t>多項</w:t>
            </w:r>
            <w:r w:rsidRPr="00315F6D">
              <w:rPr>
                <w:rFonts w:ascii="微軟正黑體" w:eastAsia="微軟正黑體" w:hAnsi="微軟正黑體" w:hint="eastAsia"/>
                <w:color w:val="FF0000"/>
                <w:sz w:val="22"/>
              </w:rPr>
              <w:t>健康檢查、活動或旅遊、</w:t>
            </w:r>
            <w:r w:rsidR="00AE5BB2">
              <w:rPr>
                <w:rFonts w:ascii="微軟正黑體" w:eastAsia="微軟正黑體" w:hAnsi="微軟正黑體" w:hint="eastAsia"/>
                <w:color w:val="FF0000"/>
                <w:sz w:val="22"/>
              </w:rPr>
              <w:t>證照培訓</w:t>
            </w:r>
            <w:r w:rsidRPr="00315F6D">
              <w:rPr>
                <w:rFonts w:ascii="微軟正黑體" w:eastAsia="微軟正黑體" w:hAnsi="微軟正黑體" w:hint="eastAsia"/>
                <w:color w:val="FF0000"/>
                <w:sz w:val="22"/>
              </w:rPr>
              <w:t>、</w:t>
            </w:r>
            <w:r w:rsidR="00AE5BB2">
              <w:rPr>
                <w:rFonts w:ascii="微軟正黑體" w:eastAsia="微軟正黑體" w:hAnsi="微軟正黑體" w:hint="eastAsia"/>
                <w:color w:val="FF0000"/>
                <w:sz w:val="22"/>
              </w:rPr>
              <w:t>每月餐會</w:t>
            </w:r>
            <w:r w:rsidRPr="00315F6D">
              <w:rPr>
                <w:rFonts w:ascii="微軟正黑體" w:eastAsia="微軟正黑體" w:hAnsi="微軟正黑體" w:hint="eastAsia"/>
                <w:color w:val="FF0000"/>
                <w:sz w:val="22"/>
              </w:rPr>
              <w:t>、</w:t>
            </w:r>
            <w:r w:rsidR="00AE5BB2">
              <w:rPr>
                <w:rFonts w:ascii="微軟正黑體" w:eastAsia="微軟正黑體" w:hAnsi="微軟正黑體" w:hint="eastAsia"/>
                <w:color w:val="FF0000"/>
                <w:sz w:val="22"/>
              </w:rPr>
              <w:t>全空調工作環境</w:t>
            </w:r>
            <w:r w:rsidR="009B70E6">
              <w:rPr>
                <w:rFonts w:ascii="微軟正黑體" w:eastAsia="微軟正黑體" w:hAnsi="微軟正黑體" w:hint="eastAsia"/>
                <w:color w:val="FF0000"/>
                <w:sz w:val="22"/>
              </w:rPr>
              <w:t>、免費咖啡飲品</w:t>
            </w:r>
            <w:r w:rsidRPr="00315F6D">
              <w:rPr>
                <w:rFonts w:ascii="微軟正黑體" w:eastAsia="微軟正黑體" w:hAnsi="微軟正黑體" w:hint="eastAsia"/>
                <w:color w:val="FF0000"/>
                <w:sz w:val="22"/>
              </w:rPr>
              <w:t>等</w:t>
            </w:r>
            <w:proofErr w:type="gramStart"/>
            <w:r w:rsidRPr="00315F6D">
              <w:rPr>
                <w:rFonts w:ascii="微軟正黑體" w:eastAsia="微軟正黑體" w:hAnsi="微軟正黑體" w:hint="eastAsia"/>
                <w:color w:val="FF0000"/>
                <w:sz w:val="22"/>
              </w:rPr>
              <w:t>）</w:t>
            </w:r>
            <w:proofErr w:type="gramEnd"/>
          </w:p>
        </w:tc>
        <w:tc>
          <w:tcPr>
            <w:tcW w:w="852" w:type="pct"/>
            <w:shd w:val="clear" w:color="auto" w:fill="auto"/>
            <w:tcFitText/>
            <w:vAlign w:val="center"/>
          </w:tcPr>
          <w:p w14:paraId="4CC83C03" w14:textId="77777777" w:rsidR="0036686D" w:rsidRPr="00315F6D" w:rsidRDefault="0036686D" w:rsidP="002A1D41">
            <w:pPr>
              <w:spacing w:line="0" w:lineRule="atLeast"/>
              <w:jc w:val="center"/>
              <w:rPr>
                <w:rFonts w:ascii="微軟正黑體" w:eastAsia="微軟正黑體" w:hAnsi="微軟正黑體"/>
                <w:kern w:val="20"/>
                <w:sz w:val="22"/>
              </w:rPr>
            </w:pPr>
            <w:r w:rsidRPr="00A46DFF">
              <w:rPr>
                <w:rFonts w:ascii="微軟正黑體" w:eastAsia="微軟正黑體" w:hAnsi="微軟正黑體" w:hint="eastAsia"/>
                <w:spacing w:val="3"/>
                <w:w w:val="69"/>
                <w:sz w:val="22"/>
              </w:rPr>
              <w:t>是否進用身心障礙人</w:t>
            </w:r>
            <w:r w:rsidRPr="00A46DFF">
              <w:rPr>
                <w:rFonts w:ascii="微軟正黑體" w:eastAsia="微軟正黑體" w:hAnsi="微軟正黑體" w:hint="eastAsia"/>
                <w:spacing w:val="-13"/>
                <w:w w:val="69"/>
                <w:sz w:val="22"/>
              </w:rPr>
              <w:t>員</w:t>
            </w:r>
          </w:p>
        </w:tc>
        <w:tc>
          <w:tcPr>
            <w:tcW w:w="864" w:type="pct"/>
            <w:shd w:val="clear" w:color="auto" w:fill="auto"/>
            <w:vAlign w:val="center"/>
          </w:tcPr>
          <w:p w14:paraId="38B32106" w14:textId="02AE0E02" w:rsidR="0036686D" w:rsidRPr="00315F6D" w:rsidRDefault="0036686D" w:rsidP="002A1D41">
            <w:pPr>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否</w:t>
            </w:r>
          </w:p>
        </w:tc>
      </w:tr>
      <w:tr w:rsidR="0036686D" w:rsidRPr="00315F6D" w14:paraId="41FBC80A" w14:textId="77777777" w:rsidTr="002A1D41">
        <w:trPr>
          <w:trHeight w:hRule="exact" w:val="567"/>
          <w:jc w:val="center"/>
        </w:trPr>
        <w:tc>
          <w:tcPr>
            <w:tcW w:w="824" w:type="pct"/>
            <w:vMerge/>
            <w:shd w:val="clear" w:color="auto" w:fill="auto"/>
            <w:vAlign w:val="center"/>
          </w:tcPr>
          <w:p w14:paraId="592181EE" w14:textId="77777777" w:rsidR="0036686D" w:rsidRPr="00315F6D" w:rsidRDefault="0036686D" w:rsidP="002A1D41">
            <w:pPr>
              <w:spacing w:line="0" w:lineRule="atLeast"/>
              <w:jc w:val="center"/>
              <w:rPr>
                <w:rFonts w:ascii="微軟正黑體" w:eastAsia="微軟正黑體" w:hAnsi="微軟正黑體"/>
                <w:sz w:val="22"/>
              </w:rPr>
            </w:pPr>
          </w:p>
        </w:tc>
        <w:tc>
          <w:tcPr>
            <w:tcW w:w="2460" w:type="pct"/>
            <w:vMerge/>
            <w:shd w:val="clear" w:color="auto" w:fill="auto"/>
            <w:vAlign w:val="center"/>
          </w:tcPr>
          <w:p w14:paraId="75827E25" w14:textId="77777777" w:rsidR="0036686D" w:rsidRPr="00315F6D" w:rsidRDefault="0036686D" w:rsidP="002A1D41">
            <w:pPr>
              <w:spacing w:line="0" w:lineRule="atLeast"/>
              <w:rPr>
                <w:rFonts w:ascii="微軟正黑體" w:eastAsia="微軟正黑體" w:hAnsi="微軟正黑體"/>
                <w:color w:val="FF0000"/>
                <w:sz w:val="22"/>
              </w:rPr>
            </w:pPr>
          </w:p>
        </w:tc>
        <w:tc>
          <w:tcPr>
            <w:tcW w:w="852" w:type="pct"/>
            <w:shd w:val="clear" w:color="auto" w:fill="auto"/>
            <w:tcFitText/>
            <w:vAlign w:val="center"/>
          </w:tcPr>
          <w:p w14:paraId="2A2E46DB" w14:textId="77777777" w:rsidR="0036686D" w:rsidRPr="00315F6D" w:rsidRDefault="0036686D" w:rsidP="002A1D41">
            <w:pPr>
              <w:spacing w:line="0" w:lineRule="atLeast"/>
              <w:jc w:val="center"/>
              <w:rPr>
                <w:rFonts w:ascii="微軟正黑體" w:eastAsia="微軟正黑體" w:hAnsi="微軟正黑體"/>
                <w:spacing w:val="15"/>
                <w:w w:val="61"/>
                <w:kern w:val="0"/>
                <w:sz w:val="22"/>
              </w:rPr>
            </w:pPr>
            <w:r w:rsidRPr="00092110">
              <w:rPr>
                <w:rFonts w:ascii="微軟正黑體" w:eastAsia="微軟正黑體" w:hAnsi="微軟正黑體" w:hint="eastAsia"/>
                <w:spacing w:val="4"/>
                <w:w w:val="99"/>
                <w:sz w:val="22"/>
              </w:rPr>
              <w:t>是否進用外籍</w:t>
            </w:r>
            <w:r w:rsidRPr="00092110">
              <w:rPr>
                <w:rFonts w:ascii="微軟正黑體" w:eastAsia="微軟正黑體" w:hAnsi="微軟正黑體" w:hint="eastAsia"/>
                <w:spacing w:val="-10"/>
                <w:w w:val="99"/>
                <w:sz w:val="22"/>
              </w:rPr>
              <w:t>生</w:t>
            </w:r>
          </w:p>
        </w:tc>
        <w:tc>
          <w:tcPr>
            <w:tcW w:w="864" w:type="pct"/>
            <w:shd w:val="clear" w:color="auto" w:fill="auto"/>
            <w:vAlign w:val="center"/>
          </w:tcPr>
          <w:p w14:paraId="4C610B50" w14:textId="70964C04" w:rsidR="0036686D" w:rsidRPr="00315F6D" w:rsidRDefault="0036686D" w:rsidP="002A1D41">
            <w:pPr>
              <w:spacing w:line="0" w:lineRule="atLeast"/>
              <w:rPr>
                <w:rFonts w:ascii="微軟正黑體" w:eastAsia="微軟正黑體" w:hAnsi="微軟正黑體"/>
                <w:spacing w:val="15"/>
                <w:w w:val="61"/>
                <w:kern w:val="0"/>
                <w:sz w:val="22"/>
              </w:rPr>
            </w:pPr>
            <w:r w:rsidRPr="00C3037A">
              <w:rPr>
                <w:rFonts w:ascii="微軟正黑體" w:eastAsia="微軟正黑體" w:hAnsi="微軟正黑體" w:hint="eastAsia"/>
                <w:color w:val="FF0000"/>
                <w:sz w:val="22"/>
              </w:rPr>
              <w:t>否</w:t>
            </w:r>
          </w:p>
        </w:tc>
      </w:tr>
      <w:tr w:rsidR="0036686D" w:rsidRPr="00315F6D" w14:paraId="1CB5260B" w14:textId="77777777" w:rsidTr="002A1D41">
        <w:trPr>
          <w:trHeight w:val="1256"/>
          <w:jc w:val="center"/>
        </w:trPr>
        <w:tc>
          <w:tcPr>
            <w:tcW w:w="824" w:type="pct"/>
            <w:shd w:val="clear" w:color="auto" w:fill="auto"/>
            <w:vAlign w:val="center"/>
          </w:tcPr>
          <w:p w14:paraId="73360883"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sz w:val="22"/>
              </w:rPr>
              <w:t>公司簡介</w:t>
            </w:r>
          </w:p>
        </w:tc>
        <w:tc>
          <w:tcPr>
            <w:tcW w:w="4176" w:type="pct"/>
            <w:gridSpan w:val="3"/>
            <w:shd w:val="clear" w:color="auto" w:fill="auto"/>
            <w:vAlign w:val="center"/>
          </w:tcPr>
          <w:p w14:paraId="71CB0958" w14:textId="2EFD9468" w:rsidR="009B70E6" w:rsidRDefault="009B70E6" w:rsidP="009B70E6">
            <w:pPr>
              <w:pStyle w:val="Web"/>
              <w:shd w:val="clear" w:color="auto" w:fill="FFFFFF"/>
              <w:spacing w:before="0" w:beforeAutospacing="0" w:after="0" w:afterAutospacing="0"/>
              <w:rPr>
                <w:rFonts w:ascii="Arial" w:hAnsi="Arial" w:cs="Arial"/>
                <w:color w:val="000000"/>
                <w:sz w:val="21"/>
                <w:szCs w:val="21"/>
              </w:rPr>
            </w:pPr>
            <w:r>
              <w:rPr>
                <w:rStyle w:val="a6"/>
                <w:rFonts w:ascii="Arial" w:hAnsi="Arial" w:cs="Arial"/>
                <w:color w:val="000000"/>
                <w:bdr w:val="none" w:sz="0" w:space="0" w:color="auto" w:frame="1"/>
              </w:rPr>
              <w:t>應用奈米科技股份有限公司</w:t>
            </w:r>
            <w:r>
              <w:rPr>
                <w:rStyle w:val="a6"/>
                <w:rFonts w:ascii="Arial" w:hAnsi="Arial" w:cs="Arial"/>
                <w:color w:val="000000"/>
                <w:bdr w:val="none" w:sz="0" w:space="0" w:color="auto" w:frame="1"/>
              </w:rPr>
              <w:t xml:space="preserve"> ANTS </w:t>
            </w:r>
            <w:r>
              <w:rPr>
                <w:rFonts w:ascii="Arial" w:hAnsi="Arial" w:cs="Arial"/>
                <w:color w:val="000000"/>
                <w:bdr w:val="none" w:sz="0" w:space="0" w:color="auto" w:frame="1"/>
              </w:rPr>
              <w:t>(</w:t>
            </w:r>
            <w:r>
              <w:rPr>
                <w:rStyle w:val="a6"/>
                <w:rFonts w:ascii="Arial" w:hAnsi="Arial" w:cs="Arial"/>
                <w:color w:val="000000"/>
                <w:bdr w:val="none" w:sz="0" w:space="0" w:color="auto" w:frame="1"/>
              </w:rPr>
              <w:t>A</w:t>
            </w:r>
            <w:r>
              <w:rPr>
                <w:rFonts w:ascii="Arial" w:hAnsi="Arial" w:cs="Arial"/>
                <w:color w:val="000000"/>
                <w:bdr w:val="none" w:sz="0" w:space="0" w:color="auto" w:frame="1"/>
              </w:rPr>
              <w:t>pplied </w:t>
            </w:r>
            <w:r>
              <w:rPr>
                <w:rStyle w:val="a6"/>
                <w:rFonts w:ascii="Arial" w:hAnsi="Arial" w:cs="Arial"/>
                <w:color w:val="000000"/>
                <w:bdr w:val="none" w:sz="0" w:space="0" w:color="auto" w:frame="1"/>
              </w:rPr>
              <w:t>N</w:t>
            </w:r>
            <w:r>
              <w:rPr>
                <w:rFonts w:ascii="Arial" w:hAnsi="Arial" w:cs="Arial"/>
                <w:color w:val="000000"/>
                <w:bdr w:val="none" w:sz="0" w:space="0" w:color="auto" w:frame="1"/>
              </w:rPr>
              <w:t>ano </w:t>
            </w:r>
            <w:r>
              <w:rPr>
                <w:rStyle w:val="a6"/>
                <w:rFonts w:ascii="Arial" w:hAnsi="Arial" w:cs="Arial"/>
                <w:color w:val="000000"/>
                <w:bdr w:val="none" w:sz="0" w:space="0" w:color="auto" w:frame="1"/>
              </w:rPr>
              <w:t>T</w:t>
            </w:r>
            <w:r>
              <w:rPr>
                <w:rFonts w:ascii="Arial" w:hAnsi="Arial" w:cs="Arial"/>
                <w:color w:val="000000"/>
                <w:bdr w:val="none" w:sz="0" w:space="0" w:color="auto" w:frame="1"/>
              </w:rPr>
              <w:t>echnology </w:t>
            </w:r>
            <w:r>
              <w:rPr>
                <w:rStyle w:val="a6"/>
                <w:rFonts w:ascii="Arial" w:hAnsi="Arial" w:cs="Arial"/>
                <w:color w:val="000000"/>
                <w:bdr w:val="none" w:sz="0" w:space="0" w:color="auto" w:frame="1"/>
              </w:rPr>
              <w:t>S</w:t>
            </w:r>
            <w:r>
              <w:rPr>
                <w:rFonts w:ascii="Arial" w:hAnsi="Arial" w:cs="Arial"/>
                <w:color w:val="000000"/>
                <w:bdr w:val="none" w:sz="0" w:space="0" w:color="auto" w:frame="1"/>
              </w:rPr>
              <w:t>cience)</w:t>
            </w:r>
            <w:r>
              <w:rPr>
                <w:rFonts w:ascii="Arial" w:hAnsi="Arial" w:cs="Arial"/>
                <w:color w:val="000000"/>
                <w:bdr w:val="none" w:sz="0" w:space="0" w:color="auto" w:frame="1"/>
              </w:rPr>
              <w:t>，成立於</w:t>
            </w:r>
            <w:r>
              <w:rPr>
                <w:rFonts w:ascii="Arial" w:hAnsi="Arial" w:cs="Arial"/>
                <w:color w:val="000000"/>
                <w:bdr w:val="none" w:sz="0" w:space="0" w:color="auto" w:frame="1"/>
              </w:rPr>
              <w:t>2001</w:t>
            </w:r>
            <w:r>
              <w:rPr>
                <w:rFonts w:ascii="Arial" w:hAnsi="Arial" w:cs="Arial"/>
                <w:color w:val="000000"/>
                <w:bdr w:val="none" w:sz="0" w:space="0" w:color="auto" w:frame="1"/>
              </w:rPr>
              <w:t>年，致力於真空製程設備關鍵零組件研發、製造及銷售，並藉由自主的研發能量，提供自動化整合方案及電子量測儀器，為客戶提供客製化服務。</w:t>
            </w:r>
            <w:r>
              <w:rPr>
                <w:rFonts w:ascii="Arial" w:hAnsi="Arial" w:cs="Arial"/>
                <w:color w:val="000000"/>
                <w:bdr w:val="none" w:sz="0" w:space="0" w:color="auto" w:frame="1"/>
              </w:rPr>
              <w:t>ANTS</w:t>
            </w:r>
            <w:r>
              <w:rPr>
                <w:rFonts w:ascii="Arial" w:hAnsi="Arial" w:cs="Arial"/>
                <w:color w:val="000000"/>
                <w:bdr w:val="none" w:sz="0" w:space="0" w:color="auto" w:frame="1"/>
              </w:rPr>
              <w:t>自有高精度產品，包含</w:t>
            </w:r>
            <w:proofErr w:type="gramStart"/>
            <w:r>
              <w:rPr>
                <w:rFonts w:ascii="Arial" w:hAnsi="Arial" w:cs="Arial"/>
                <w:color w:val="000000"/>
                <w:bdr w:val="none" w:sz="0" w:space="0" w:color="auto" w:frame="1"/>
              </w:rPr>
              <w:t>接觸角量</w:t>
            </w:r>
            <w:proofErr w:type="gramEnd"/>
            <w:r>
              <w:rPr>
                <w:rFonts w:ascii="Arial" w:hAnsi="Arial" w:cs="Arial"/>
                <w:color w:val="000000"/>
                <w:bdr w:val="none" w:sz="0" w:space="0" w:color="auto" w:frame="1"/>
              </w:rPr>
              <w:t>測儀、磁流體軸封與旋轉陰極靶驅動模組等。另也代理半導體和光電領域各式設備、儀器、零件及耗材。</w:t>
            </w:r>
          </w:p>
          <w:p w14:paraId="60223E19" w14:textId="51332562" w:rsidR="0036686D" w:rsidRPr="009B70E6" w:rsidRDefault="009B70E6" w:rsidP="009B70E6">
            <w:pPr>
              <w:pStyle w:val="Web"/>
              <w:shd w:val="clear" w:color="auto" w:fill="FFFFFF"/>
              <w:spacing w:before="0" w:beforeAutospacing="0" w:after="0" w:afterAutospacing="0"/>
              <w:rPr>
                <w:rFonts w:ascii="Arial" w:hAnsi="Arial" w:cs="Arial"/>
                <w:color w:val="000000"/>
                <w:sz w:val="21"/>
                <w:szCs w:val="21"/>
              </w:rPr>
            </w:pPr>
            <w:r>
              <w:rPr>
                <w:rFonts w:ascii="Arial" w:hAnsi="Arial" w:cs="Arial"/>
                <w:color w:val="000000"/>
                <w:bdr w:val="none" w:sz="0" w:space="0" w:color="auto" w:frame="1"/>
              </w:rPr>
              <w:t>應用奈米科技重視並努力維護與合作夥伴的良好關係，藉由團隊合作一同解決跨領域複雜問題，追求雙贏。亦透過與產、官、學、</w:t>
            </w:r>
            <w:proofErr w:type="gramStart"/>
            <w:r>
              <w:rPr>
                <w:rFonts w:ascii="Arial" w:hAnsi="Arial" w:cs="Arial"/>
                <w:color w:val="000000"/>
                <w:bdr w:val="none" w:sz="0" w:space="0" w:color="auto" w:frame="1"/>
              </w:rPr>
              <w:t>研</w:t>
            </w:r>
            <w:proofErr w:type="gramEnd"/>
            <w:r>
              <w:rPr>
                <w:rFonts w:ascii="Arial" w:hAnsi="Arial" w:cs="Arial"/>
                <w:color w:val="000000"/>
                <w:bdr w:val="none" w:sz="0" w:space="0" w:color="auto" w:frame="1"/>
              </w:rPr>
              <w:t>等單位，合作開發符合未來應用之先進項目，努力為台灣真空領域盡一份心力。</w:t>
            </w:r>
          </w:p>
        </w:tc>
      </w:tr>
    </w:tbl>
    <w:p w14:paraId="6C81291E" w14:textId="77777777" w:rsidR="0036686D" w:rsidRPr="004059AE" w:rsidRDefault="0036686D" w:rsidP="0036686D">
      <w:pPr>
        <w:widowControl/>
        <w:rPr>
          <w:rFonts w:ascii="Times New Roman" w:eastAsia="標楷體" w:hAnsi="Times New Roman" w:cs="Times New Roman"/>
          <w:sz w:val="18"/>
          <w:szCs w:val="18"/>
        </w:rPr>
      </w:pP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183"/>
        <w:gridCol w:w="822"/>
        <w:gridCol w:w="1780"/>
        <w:gridCol w:w="1654"/>
        <w:gridCol w:w="1563"/>
        <w:gridCol w:w="1538"/>
        <w:gridCol w:w="1038"/>
      </w:tblGrid>
      <w:tr w:rsidR="0036686D" w:rsidRPr="00315F6D" w14:paraId="46A24CCE" w14:textId="77777777" w:rsidTr="009B70E6">
        <w:trPr>
          <w:trHeight w:val="20"/>
          <w:jc w:val="center"/>
        </w:trPr>
        <w:tc>
          <w:tcPr>
            <w:tcW w:w="618" w:type="pct"/>
            <w:shd w:val="clear" w:color="auto" w:fill="auto"/>
            <w:vAlign w:val="center"/>
          </w:tcPr>
          <w:p w14:paraId="32135BC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職務名稱</w:t>
            </w:r>
          </w:p>
        </w:tc>
        <w:tc>
          <w:tcPr>
            <w:tcW w:w="429" w:type="pct"/>
            <w:shd w:val="clear" w:color="auto" w:fill="auto"/>
            <w:vAlign w:val="center"/>
          </w:tcPr>
          <w:p w14:paraId="2BB4F979" w14:textId="77777777" w:rsidR="0036686D" w:rsidRPr="00315F6D" w:rsidRDefault="0036686D" w:rsidP="002A1D41">
            <w:pPr>
              <w:spacing w:line="0" w:lineRule="atLeast"/>
              <w:jc w:val="center"/>
              <w:rPr>
                <w:rFonts w:ascii="微軟正黑體" w:eastAsia="微軟正黑體" w:hAnsi="微軟正黑體"/>
                <w:sz w:val="22"/>
              </w:rPr>
            </w:pPr>
            <w:r w:rsidRPr="00315F6D">
              <w:rPr>
                <w:rFonts w:ascii="微軟正黑體" w:eastAsia="微軟正黑體" w:hAnsi="微軟正黑體" w:hint="eastAsia"/>
                <w:kern w:val="0"/>
                <w:sz w:val="22"/>
              </w:rPr>
              <w:t>人數</w:t>
            </w:r>
          </w:p>
        </w:tc>
        <w:tc>
          <w:tcPr>
            <w:tcW w:w="929" w:type="pct"/>
            <w:shd w:val="clear" w:color="auto" w:fill="auto"/>
            <w:vAlign w:val="center"/>
          </w:tcPr>
          <w:p w14:paraId="58D36D6C" w14:textId="77777777" w:rsidR="0036686D" w:rsidRDefault="0036686D" w:rsidP="002A1D41">
            <w:pPr>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主要資格條件</w:t>
            </w:r>
          </w:p>
          <w:p w14:paraId="4219B99A" w14:textId="77777777" w:rsidR="0036686D" w:rsidRPr="00315F6D" w:rsidRDefault="0036686D" w:rsidP="002A1D41">
            <w:pPr>
              <w:spacing w:line="300" w:lineRule="exact"/>
              <w:jc w:val="center"/>
              <w:rPr>
                <w:rFonts w:ascii="微軟正黑體" w:eastAsia="微軟正黑體" w:hAnsi="微軟正黑體"/>
                <w:sz w:val="22"/>
              </w:rPr>
            </w:pPr>
            <w:proofErr w:type="gramStart"/>
            <w:r w:rsidRPr="00315F6D">
              <w:rPr>
                <w:rFonts w:ascii="微軟正黑體" w:eastAsia="微軟正黑體" w:hAnsi="微軟正黑體" w:hint="eastAsia"/>
                <w:color w:val="FF0000"/>
                <w:sz w:val="22"/>
              </w:rPr>
              <w:t>（</w:t>
            </w:r>
            <w:proofErr w:type="gramEnd"/>
            <w:r w:rsidRPr="00315F6D">
              <w:rPr>
                <w:rFonts w:ascii="微軟正黑體" w:eastAsia="微軟正黑體" w:hAnsi="微軟正黑體" w:hint="eastAsia"/>
                <w:color w:val="FF0000"/>
                <w:sz w:val="22"/>
              </w:rPr>
              <w:t>例如：學歷及系所、技能、語文、證照等</w:t>
            </w:r>
            <w:proofErr w:type="gramStart"/>
            <w:r w:rsidRPr="00315F6D">
              <w:rPr>
                <w:rFonts w:ascii="微軟正黑體" w:eastAsia="微軟正黑體" w:hAnsi="微軟正黑體" w:hint="eastAsia"/>
                <w:color w:val="FF0000"/>
                <w:sz w:val="22"/>
              </w:rPr>
              <w:t>）</w:t>
            </w:r>
            <w:proofErr w:type="gramEnd"/>
          </w:p>
        </w:tc>
        <w:tc>
          <w:tcPr>
            <w:tcW w:w="863" w:type="pct"/>
            <w:shd w:val="clear" w:color="auto" w:fill="auto"/>
            <w:vAlign w:val="center"/>
          </w:tcPr>
          <w:p w14:paraId="6FF21BF7" w14:textId="77777777" w:rsidR="0036686D" w:rsidRDefault="0036686D" w:rsidP="002A1D41">
            <w:pPr>
              <w:spacing w:line="300" w:lineRule="exact"/>
              <w:jc w:val="center"/>
              <w:rPr>
                <w:rFonts w:ascii="微軟正黑體" w:eastAsia="微軟正黑體" w:hAnsi="微軟正黑體"/>
                <w:kern w:val="0"/>
                <w:sz w:val="22"/>
              </w:rPr>
            </w:pPr>
            <w:r w:rsidRPr="00315F6D">
              <w:rPr>
                <w:rFonts w:ascii="微軟正黑體" w:eastAsia="微軟正黑體" w:hAnsi="微軟正黑體" w:hint="eastAsia"/>
                <w:kern w:val="0"/>
                <w:sz w:val="22"/>
              </w:rPr>
              <w:t>待遇</w:t>
            </w:r>
          </w:p>
          <w:p w14:paraId="3627B676"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r w:rsidRPr="00315F6D">
              <w:rPr>
                <w:rFonts w:ascii="微軟正黑體" w:eastAsia="微軟正黑體" w:hAnsi="微軟正黑體" w:hint="eastAsia"/>
                <w:color w:val="FF0000"/>
                <w:sz w:val="22"/>
              </w:rPr>
              <w:t>(</w:t>
            </w:r>
            <w:r>
              <w:rPr>
                <w:rFonts w:ascii="微軟正黑體" w:eastAsia="微軟正黑體" w:hAnsi="微軟正黑體" w:hint="eastAsia"/>
                <w:color w:val="FF0000"/>
                <w:sz w:val="22"/>
              </w:rPr>
              <w:t>禁</w:t>
            </w:r>
            <w:r>
              <w:rPr>
                <w:rFonts w:ascii="微軟正黑體" w:eastAsia="微軟正黑體" w:hAnsi="微軟正黑體"/>
                <w:color w:val="FF0000"/>
                <w:sz w:val="22"/>
              </w:rPr>
              <w:t>面議及低於勞基法薪資</w:t>
            </w:r>
            <w:r w:rsidRPr="00315F6D">
              <w:rPr>
                <w:rFonts w:ascii="微軟正黑體" w:eastAsia="微軟正黑體" w:hAnsi="微軟正黑體" w:hint="eastAsia"/>
                <w:color w:val="FF0000"/>
                <w:sz w:val="22"/>
              </w:rPr>
              <w:t>)</w:t>
            </w:r>
          </w:p>
        </w:tc>
        <w:tc>
          <w:tcPr>
            <w:tcW w:w="816" w:type="pct"/>
            <w:shd w:val="clear" w:color="auto" w:fill="auto"/>
            <w:vAlign w:val="center"/>
          </w:tcPr>
          <w:p w14:paraId="2C8F9DB7"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315F6D">
              <w:rPr>
                <w:rFonts w:ascii="微軟正黑體" w:eastAsia="微軟正黑體" w:hAnsi="微軟正黑體" w:hint="eastAsia"/>
                <w:kern w:val="0"/>
                <w:sz w:val="22"/>
              </w:rPr>
              <w:t>工作內容</w:t>
            </w:r>
          </w:p>
        </w:tc>
        <w:tc>
          <w:tcPr>
            <w:tcW w:w="803" w:type="pct"/>
            <w:vAlign w:val="center"/>
          </w:tcPr>
          <w:p w14:paraId="1CA24EF3" w14:textId="77777777" w:rsidR="0036686D" w:rsidRPr="004E01D5" w:rsidRDefault="0036686D" w:rsidP="002A1D41">
            <w:pPr>
              <w:adjustRightInd w:val="0"/>
              <w:snapToGrid w:val="0"/>
              <w:spacing w:line="0" w:lineRule="atLeast"/>
              <w:jc w:val="center"/>
              <w:rPr>
                <w:rFonts w:ascii="微軟正黑體" w:eastAsia="微軟正黑體" w:hAnsi="微軟正黑體"/>
                <w:kern w:val="0"/>
                <w:sz w:val="22"/>
              </w:rPr>
            </w:pPr>
            <w:r w:rsidRPr="00C200A4">
              <w:rPr>
                <w:rFonts w:ascii="微軟正黑體" w:eastAsia="微軟正黑體" w:hAnsi="微軟正黑體" w:hint="eastAsia"/>
                <w:kern w:val="0"/>
                <w:sz w:val="22"/>
              </w:rPr>
              <w:t>工作地點</w:t>
            </w:r>
          </w:p>
        </w:tc>
        <w:tc>
          <w:tcPr>
            <w:tcW w:w="542" w:type="pct"/>
            <w:vAlign w:val="center"/>
          </w:tcPr>
          <w:p w14:paraId="19BB6F1C" w14:textId="77777777" w:rsidR="0036686D" w:rsidRPr="00315F6D" w:rsidRDefault="0036686D" w:rsidP="002A1D41">
            <w:pPr>
              <w:spacing w:line="0" w:lineRule="atLeast"/>
              <w:jc w:val="center"/>
              <w:rPr>
                <w:rFonts w:ascii="微軟正黑體" w:eastAsia="微軟正黑體" w:hAnsi="微軟正黑體"/>
                <w:kern w:val="0"/>
                <w:sz w:val="22"/>
                <w:highlight w:val="yellow"/>
              </w:rPr>
            </w:pPr>
            <w:r w:rsidRPr="00CE79C9">
              <w:rPr>
                <w:rFonts w:ascii="微軟正黑體" w:eastAsia="微軟正黑體" w:hAnsi="微軟正黑體" w:hint="eastAsia"/>
                <w:kern w:val="0"/>
                <w:sz w:val="22"/>
              </w:rPr>
              <w:t>備註</w:t>
            </w:r>
          </w:p>
        </w:tc>
      </w:tr>
      <w:tr w:rsidR="0036686D" w:rsidRPr="00315F6D" w14:paraId="25D0C3CF" w14:textId="77777777" w:rsidTr="009B70E6">
        <w:trPr>
          <w:trHeight w:val="20"/>
          <w:jc w:val="center"/>
        </w:trPr>
        <w:tc>
          <w:tcPr>
            <w:tcW w:w="618" w:type="pct"/>
            <w:shd w:val="clear" w:color="auto" w:fill="auto"/>
            <w:vAlign w:val="center"/>
          </w:tcPr>
          <w:p w14:paraId="5B694730" w14:textId="0D4DFCEA" w:rsidR="0036686D" w:rsidRPr="00092110" w:rsidRDefault="00092110" w:rsidP="00092110">
            <w:pPr>
              <w:adjustRightInd w:val="0"/>
              <w:snapToGrid w:val="0"/>
              <w:spacing w:line="0" w:lineRule="atLeast"/>
              <w:jc w:val="center"/>
              <w:rPr>
                <w:rFonts w:ascii="Arial" w:hAnsi="Arial" w:cs="Arial" w:hint="eastAsia"/>
                <w:color w:val="000000"/>
                <w:sz w:val="20"/>
                <w:szCs w:val="20"/>
              </w:rPr>
            </w:pPr>
            <w:r w:rsidRPr="00092110">
              <w:rPr>
                <w:rFonts w:ascii="微軟正黑體" w:eastAsia="微軟正黑體" w:hAnsi="微軟正黑體"/>
                <w:color w:val="FF0000"/>
                <w:sz w:val="22"/>
              </w:rPr>
              <w:t>電控助理工程師</w:t>
            </w:r>
          </w:p>
        </w:tc>
        <w:tc>
          <w:tcPr>
            <w:tcW w:w="429" w:type="pct"/>
            <w:shd w:val="clear" w:color="auto" w:fill="auto"/>
            <w:vAlign w:val="center"/>
          </w:tcPr>
          <w:p w14:paraId="70DCD9CC" w14:textId="077F0E56" w:rsidR="0036686D" w:rsidRPr="00315F6D" w:rsidRDefault="00092110" w:rsidP="002A1D41">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hint="eastAsia"/>
                <w:color w:val="FF0000"/>
                <w:sz w:val="22"/>
              </w:rPr>
              <w:t>2</w:t>
            </w:r>
          </w:p>
        </w:tc>
        <w:tc>
          <w:tcPr>
            <w:tcW w:w="929" w:type="pct"/>
            <w:shd w:val="clear" w:color="auto" w:fill="auto"/>
            <w:vAlign w:val="center"/>
          </w:tcPr>
          <w:p w14:paraId="639C4D62" w14:textId="7D7B85DA" w:rsidR="0036686D" w:rsidRPr="00315F6D" w:rsidRDefault="009B70E6" w:rsidP="002A1D41">
            <w:pPr>
              <w:adjustRightInd w:val="0"/>
              <w:snapToGrid w:val="0"/>
              <w:spacing w:line="0" w:lineRule="atLeast"/>
              <w:rPr>
                <w:rFonts w:ascii="微軟正黑體" w:eastAsia="微軟正黑體" w:hAnsi="微軟正黑體"/>
                <w:color w:val="FF0000"/>
                <w:sz w:val="22"/>
              </w:rPr>
            </w:pPr>
            <w:proofErr w:type="spellStart"/>
            <w:r>
              <w:rPr>
                <w:rFonts w:ascii="微軟正黑體" w:eastAsia="微軟正黑體" w:hAnsi="微軟正黑體" w:hint="eastAsia"/>
                <w:color w:val="FF0000"/>
                <w:sz w:val="22"/>
              </w:rPr>
              <w:t>S</w:t>
            </w:r>
            <w:r>
              <w:rPr>
                <w:rFonts w:ascii="微軟正黑體" w:eastAsia="微軟正黑體" w:hAnsi="微軟正黑體"/>
                <w:color w:val="FF0000"/>
                <w:sz w:val="22"/>
              </w:rPr>
              <w:t>olidworks</w:t>
            </w:r>
            <w:proofErr w:type="spellEnd"/>
          </w:p>
        </w:tc>
        <w:tc>
          <w:tcPr>
            <w:tcW w:w="863" w:type="pct"/>
            <w:shd w:val="clear" w:color="auto" w:fill="auto"/>
            <w:vAlign w:val="center"/>
          </w:tcPr>
          <w:p w14:paraId="7E51A68D" w14:textId="6DEE4B84" w:rsidR="0036686D" w:rsidRPr="00315F6D" w:rsidRDefault="009B70E6" w:rsidP="002A1D41">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2</w:t>
            </w:r>
            <w:r>
              <w:rPr>
                <w:rFonts w:ascii="微軟正黑體" w:eastAsia="微軟正黑體" w:hAnsi="微軟正黑體"/>
                <w:color w:val="FF0000"/>
                <w:sz w:val="22"/>
              </w:rPr>
              <w:t>9000~32000</w:t>
            </w:r>
          </w:p>
        </w:tc>
        <w:tc>
          <w:tcPr>
            <w:tcW w:w="816" w:type="pct"/>
            <w:shd w:val="clear" w:color="auto" w:fill="auto"/>
            <w:vAlign w:val="center"/>
          </w:tcPr>
          <w:p w14:paraId="1D6F7C64" w14:textId="4E685156" w:rsidR="0036686D" w:rsidRPr="009B70E6" w:rsidRDefault="009B70E6" w:rsidP="009B70E6">
            <w:pPr>
              <w:adjustRightInd w:val="0"/>
              <w:snapToGrid w:val="0"/>
              <w:spacing w:line="0" w:lineRule="atLeast"/>
              <w:rPr>
                <w:rFonts w:ascii="微軟正黑體" w:eastAsia="微軟正黑體" w:hAnsi="微軟正黑體"/>
                <w:color w:val="FF0000"/>
                <w:sz w:val="22"/>
              </w:rPr>
            </w:pPr>
            <w:r w:rsidRPr="009B70E6">
              <w:rPr>
                <w:rFonts w:ascii="微軟正黑體" w:eastAsia="微軟正黑體" w:hAnsi="微軟正黑體" w:hint="eastAsia"/>
                <w:color w:val="FF0000"/>
                <w:sz w:val="22"/>
              </w:rPr>
              <w:t>機構繪圖、組裝、</w:t>
            </w:r>
            <w:proofErr w:type="gramStart"/>
            <w:r w:rsidRPr="009B70E6">
              <w:rPr>
                <w:rFonts w:ascii="微軟正黑體" w:eastAsia="微軟正黑體" w:hAnsi="微軟正黑體" w:hint="eastAsia"/>
                <w:color w:val="FF0000"/>
                <w:sz w:val="22"/>
              </w:rPr>
              <w:t>建表</w:t>
            </w:r>
            <w:proofErr w:type="gramEnd"/>
          </w:p>
        </w:tc>
        <w:tc>
          <w:tcPr>
            <w:tcW w:w="803" w:type="pct"/>
          </w:tcPr>
          <w:p w14:paraId="5903C3E5" w14:textId="3610C36C" w:rsidR="0036686D" w:rsidRPr="00315F6D" w:rsidRDefault="009B70E6" w:rsidP="002A1D41">
            <w:pPr>
              <w:adjustRightInd w:val="0"/>
              <w:snapToGrid w:val="0"/>
              <w:spacing w:line="0" w:lineRule="atLeast"/>
              <w:rPr>
                <w:rFonts w:ascii="微軟正黑體" w:eastAsia="微軟正黑體" w:hAnsi="微軟正黑體"/>
                <w:color w:val="FF0000"/>
                <w:sz w:val="22"/>
              </w:rPr>
            </w:pPr>
            <w:r>
              <w:rPr>
                <w:rFonts w:ascii="微軟正黑體" w:eastAsia="微軟正黑體" w:hAnsi="微軟正黑體" w:hint="eastAsia"/>
                <w:color w:val="FF0000"/>
                <w:sz w:val="22"/>
              </w:rPr>
              <w:t>公司</w:t>
            </w:r>
          </w:p>
        </w:tc>
        <w:tc>
          <w:tcPr>
            <w:tcW w:w="542" w:type="pct"/>
          </w:tcPr>
          <w:p w14:paraId="007F118B" w14:textId="77777777" w:rsidR="0036686D" w:rsidRPr="00315F6D" w:rsidRDefault="0036686D" w:rsidP="002A1D41">
            <w:pPr>
              <w:adjustRightInd w:val="0"/>
              <w:snapToGrid w:val="0"/>
              <w:spacing w:line="0" w:lineRule="atLeast"/>
              <w:jc w:val="center"/>
              <w:rPr>
                <w:rFonts w:ascii="微軟正黑體" w:eastAsia="微軟正黑體" w:hAnsi="微軟正黑體"/>
                <w:color w:val="FF0000"/>
                <w:sz w:val="22"/>
                <w:highlight w:val="yellow"/>
              </w:rPr>
            </w:pPr>
          </w:p>
        </w:tc>
      </w:tr>
      <w:tr w:rsidR="0036686D" w:rsidRPr="00315F6D" w14:paraId="298DC228" w14:textId="77777777" w:rsidTr="009B70E6">
        <w:trPr>
          <w:trHeight w:val="20"/>
          <w:jc w:val="center"/>
        </w:trPr>
        <w:tc>
          <w:tcPr>
            <w:tcW w:w="618" w:type="pct"/>
            <w:shd w:val="clear" w:color="auto" w:fill="auto"/>
            <w:vAlign w:val="center"/>
          </w:tcPr>
          <w:p w14:paraId="54F4AC86" w14:textId="6AE84AB9" w:rsidR="0036686D" w:rsidRPr="00092110" w:rsidRDefault="00092110" w:rsidP="00092110">
            <w:pPr>
              <w:adjustRightInd w:val="0"/>
              <w:snapToGrid w:val="0"/>
              <w:spacing w:line="0" w:lineRule="atLeast"/>
              <w:jc w:val="center"/>
              <w:rPr>
                <w:rFonts w:ascii="微軟正黑體" w:eastAsia="微軟正黑體" w:hAnsi="微軟正黑體" w:hint="eastAsia"/>
                <w:color w:val="FF0000"/>
                <w:sz w:val="22"/>
              </w:rPr>
            </w:pPr>
            <w:r w:rsidRPr="00092110">
              <w:rPr>
                <w:rFonts w:ascii="微軟正黑體" w:eastAsia="微軟正黑體" w:hAnsi="微軟正黑體"/>
                <w:color w:val="FF0000"/>
                <w:sz w:val="22"/>
              </w:rPr>
              <w:t>機構助理工程師</w:t>
            </w:r>
          </w:p>
        </w:tc>
        <w:tc>
          <w:tcPr>
            <w:tcW w:w="429" w:type="pct"/>
            <w:shd w:val="clear" w:color="auto" w:fill="auto"/>
            <w:vAlign w:val="center"/>
          </w:tcPr>
          <w:p w14:paraId="498B6B3B" w14:textId="6E2A411A" w:rsidR="0036686D" w:rsidRPr="009B70E6" w:rsidRDefault="00092110" w:rsidP="002A1D41">
            <w:pPr>
              <w:adjustRightInd w:val="0"/>
              <w:snapToGrid w:val="0"/>
              <w:spacing w:line="0" w:lineRule="atLeast"/>
              <w:jc w:val="center"/>
              <w:rPr>
                <w:rFonts w:ascii="微軟正黑體" w:eastAsia="微軟正黑體" w:hAnsi="微軟正黑體"/>
                <w:color w:val="FF0000"/>
                <w:sz w:val="22"/>
              </w:rPr>
            </w:pPr>
            <w:r>
              <w:rPr>
                <w:rFonts w:ascii="微軟正黑體" w:eastAsia="微軟正黑體" w:hAnsi="微軟正黑體" w:hint="eastAsia"/>
                <w:color w:val="FF0000"/>
                <w:sz w:val="22"/>
              </w:rPr>
              <w:t>2</w:t>
            </w:r>
            <w:bookmarkStart w:id="0" w:name="_GoBack"/>
            <w:bookmarkEnd w:id="0"/>
          </w:p>
        </w:tc>
        <w:tc>
          <w:tcPr>
            <w:tcW w:w="929" w:type="pct"/>
            <w:shd w:val="clear" w:color="auto" w:fill="auto"/>
            <w:vAlign w:val="center"/>
          </w:tcPr>
          <w:p w14:paraId="049D90CD" w14:textId="7759ABD2" w:rsidR="0036686D" w:rsidRPr="009B70E6" w:rsidRDefault="009B70E6" w:rsidP="002A1D41">
            <w:pPr>
              <w:adjustRightInd w:val="0"/>
              <w:snapToGrid w:val="0"/>
              <w:spacing w:line="0" w:lineRule="atLeast"/>
              <w:jc w:val="center"/>
              <w:rPr>
                <w:rFonts w:ascii="微軟正黑體" w:eastAsia="微軟正黑體" w:hAnsi="微軟正黑體"/>
                <w:color w:val="FF0000"/>
                <w:sz w:val="22"/>
              </w:rPr>
            </w:pPr>
            <w:r w:rsidRPr="009B70E6">
              <w:rPr>
                <w:rFonts w:ascii="微軟正黑體" w:eastAsia="微軟正黑體" w:hAnsi="微軟正黑體" w:hint="eastAsia"/>
                <w:color w:val="FF0000"/>
                <w:sz w:val="22"/>
              </w:rPr>
              <w:t>丙級電子</w:t>
            </w:r>
          </w:p>
        </w:tc>
        <w:tc>
          <w:tcPr>
            <w:tcW w:w="863" w:type="pct"/>
            <w:shd w:val="clear" w:color="auto" w:fill="auto"/>
            <w:vAlign w:val="center"/>
          </w:tcPr>
          <w:p w14:paraId="2BC8BE33" w14:textId="017D50D3" w:rsidR="0036686D" w:rsidRPr="00315F6D" w:rsidRDefault="009B70E6" w:rsidP="002A1D41">
            <w:pPr>
              <w:adjustRightInd w:val="0"/>
              <w:snapToGrid w:val="0"/>
              <w:spacing w:line="0" w:lineRule="atLeast"/>
              <w:jc w:val="center"/>
              <w:rPr>
                <w:rFonts w:ascii="微軟正黑體" w:eastAsia="微軟正黑體" w:hAnsi="微軟正黑體"/>
                <w:sz w:val="22"/>
              </w:rPr>
            </w:pPr>
            <w:r>
              <w:rPr>
                <w:rFonts w:ascii="微軟正黑體" w:eastAsia="微軟正黑體" w:hAnsi="微軟正黑體" w:hint="eastAsia"/>
                <w:color w:val="FF0000"/>
                <w:sz w:val="22"/>
              </w:rPr>
              <w:t>2</w:t>
            </w:r>
            <w:r>
              <w:rPr>
                <w:rFonts w:ascii="微軟正黑體" w:eastAsia="微軟正黑體" w:hAnsi="微軟正黑體"/>
                <w:color w:val="FF0000"/>
                <w:sz w:val="22"/>
              </w:rPr>
              <w:t>9000~32000</w:t>
            </w:r>
          </w:p>
        </w:tc>
        <w:tc>
          <w:tcPr>
            <w:tcW w:w="816" w:type="pct"/>
            <w:shd w:val="clear" w:color="auto" w:fill="auto"/>
            <w:vAlign w:val="center"/>
          </w:tcPr>
          <w:p w14:paraId="4F356712" w14:textId="4AA6D255" w:rsidR="0036686D" w:rsidRPr="009B70E6" w:rsidRDefault="009B70E6" w:rsidP="009B70E6">
            <w:pPr>
              <w:adjustRightInd w:val="0"/>
              <w:snapToGrid w:val="0"/>
              <w:spacing w:line="0" w:lineRule="atLeast"/>
              <w:rPr>
                <w:rFonts w:ascii="微軟正黑體" w:eastAsia="微軟正黑體" w:hAnsi="微軟正黑體"/>
                <w:color w:val="FF0000"/>
                <w:sz w:val="22"/>
              </w:rPr>
            </w:pPr>
            <w:r w:rsidRPr="009B70E6">
              <w:rPr>
                <w:rFonts w:ascii="微軟正黑體" w:eastAsia="微軟正黑體" w:hAnsi="微軟正黑體" w:hint="eastAsia"/>
                <w:color w:val="FF0000"/>
                <w:sz w:val="22"/>
              </w:rPr>
              <w:t>機構組裝、</w:t>
            </w:r>
            <w:proofErr w:type="gramStart"/>
            <w:r w:rsidRPr="009B70E6">
              <w:rPr>
                <w:rFonts w:ascii="微軟正黑體" w:eastAsia="微軟正黑體" w:hAnsi="微軟正黑體" w:hint="eastAsia"/>
                <w:color w:val="FF0000"/>
                <w:sz w:val="22"/>
              </w:rPr>
              <w:t>建表</w:t>
            </w:r>
            <w:proofErr w:type="gramEnd"/>
          </w:p>
        </w:tc>
        <w:tc>
          <w:tcPr>
            <w:tcW w:w="803" w:type="pct"/>
          </w:tcPr>
          <w:p w14:paraId="4EBFEE63" w14:textId="714325BA" w:rsidR="0036686D" w:rsidRPr="009B70E6" w:rsidRDefault="009B70E6" w:rsidP="009B70E6">
            <w:pPr>
              <w:adjustRightInd w:val="0"/>
              <w:snapToGrid w:val="0"/>
              <w:spacing w:line="0" w:lineRule="atLeast"/>
              <w:rPr>
                <w:rFonts w:ascii="微軟正黑體" w:eastAsia="微軟正黑體" w:hAnsi="微軟正黑體"/>
                <w:color w:val="FF0000"/>
                <w:sz w:val="22"/>
              </w:rPr>
            </w:pPr>
            <w:r w:rsidRPr="009B70E6">
              <w:rPr>
                <w:rFonts w:ascii="微軟正黑體" w:eastAsia="微軟正黑體" w:hAnsi="微軟正黑體" w:hint="eastAsia"/>
                <w:color w:val="FF0000"/>
                <w:sz w:val="22"/>
              </w:rPr>
              <w:t>公司</w:t>
            </w:r>
          </w:p>
        </w:tc>
        <w:tc>
          <w:tcPr>
            <w:tcW w:w="542" w:type="pct"/>
          </w:tcPr>
          <w:p w14:paraId="3429256E"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r w:rsidR="0036686D" w:rsidRPr="00315F6D" w14:paraId="14F91C57" w14:textId="77777777" w:rsidTr="009B70E6">
        <w:trPr>
          <w:trHeight w:val="20"/>
          <w:jc w:val="center"/>
        </w:trPr>
        <w:tc>
          <w:tcPr>
            <w:tcW w:w="618" w:type="pct"/>
            <w:shd w:val="clear" w:color="auto" w:fill="auto"/>
            <w:vAlign w:val="center"/>
          </w:tcPr>
          <w:p w14:paraId="40B5994C"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429" w:type="pct"/>
            <w:shd w:val="clear" w:color="auto" w:fill="auto"/>
            <w:vAlign w:val="center"/>
          </w:tcPr>
          <w:p w14:paraId="11C6DD8A"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929" w:type="pct"/>
            <w:shd w:val="clear" w:color="auto" w:fill="auto"/>
            <w:vAlign w:val="center"/>
          </w:tcPr>
          <w:p w14:paraId="152DC450"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63" w:type="pct"/>
            <w:shd w:val="clear" w:color="auto" w:fill="auto"/>
            <w:vAlign w:val="center"/>
          </w:tcPr>
          <w:p w14:paraId="17D0E7FD"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16" w:type="pct"/>
            <w:shd w:val="clear" w:color="auto" w:fill="auto"/>
            <w:vAlign w:val="center"/>
          </w:tcPr>
          <w:p w14:paraId="44608DDB"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803" w:type="pct"/>
          </w:tcPr>
          <w:p w14:paraId="472EE632"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c>
          <w:tcPr>
            <w:tcW w:w="542" w:type="pct"/>
          </w:tcPr>
          <w:p w14:paraId="6D41EB9F" w14:textId="77777777" w:rsidR="0036686D" w:rsidRPr="00315F6D" w:rsidRDefault="0036686D" w:rsidP="002A1D41">
            <w:pPr>
              <w:adjustRightInd w:val="0"/>
              <w:snapToGrid w:val="0"/>
              <w:spacing w:line="0" w:lineRule="atLeast"/>
              <w:jc w:val="center"/>
              <w:rPr>
                <w:rFonts w:ascii="微軟正黑體" w:eastAsia="微軟正黑體" w:hAnsi="微軟正黑體"/>
                <w:sz w:val="22"/>
              </w:rPr>
            </w:pPr>
          </w:p>
        </w:tc>
      </w:tr>
    </w:tbl>
    <w:p w14:paraId="2C15817A" w14:textId="380B5246" w:rsidR="007D1F13" w:rsidRPr="009B70E6" w:rsidRDefault="0036686D" w:rsidP="009B70E6">
      <w:pPr>
        <w:tabs>
          <w:tab w:val="left" w:pos="284"/>
          <w:tab w:val="left" w:pos="426"/>
        </w:tabs>
        <w:spacing w:line="0" w:lineRule="atLeast"/>
        <w:rPr>
          <w:rFonts w:ascii="Times New Roman" w:eastAsia="標楷體" w:hAnsi="Times New Roman" w:cs="Times New Roman"/>
          <w:sz w:val="32"/>
          <w:szCs w:val="24"/>
        </w:rPr>
      </w:pPr>
      <w:r w:rsidRPr="00315F6D">
        <w:rPr>
          <w:rFonts w:ascii="微軟正黑體" w:eastAsia="微軟正黑體" w:hAnsi="微軟正黑體" w:hint="eastAsia"/>
          <w:color w:val="FF0000"/>
          <w:sz w:val="22"/>
        </w:rPr>
        <w:t>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p>
    <w:sectPr w:rsidR="007D1F13" w:rsidRPr="009B70E6" w:rsidSect="00645210">
      <w:footerReference w:type="default" r:id="rId7"/>
      <w:pgSz w:w="11906" w:h="16838"/>
      <w:pgMar w:top="567" w:right="1134" w:bottom="709" w:left="1134" w:header="851" w:footer="57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7D804" w14:textId="77777777" w:rsidR="00E815C6" w:rsidRDefault="00E815C6">
      <w:r>
        <w:separator/>
      </w:r>
    </w:p>
  </w:endnote>
  <w:endnote w:type="continuationSeparator" w:id="0">
    <w:p w14:paraId="5066F17B" w14:textId="77777777" w:rsidR="00E815C6" w:rsidRDefault="00E8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132397"/>
      <w:docPartObj>
        <w:docPartGallery w:val="Page Numbers (Bottom of Page)"/>
        <w:docPartUnique/>
      </w:docPartObj>
    </w:sdtPr>
    <w:sdtEndPr/>
    <w:sdtContent>
      <w:p w14:paraId="04A1B2E0" w14:textId="462CD8BC" w:rsidR="000C3E48" w:rsidRDefault="00FD63EE" w:rsidP="000C3E48">
        <w:pPr>
          <w:pStyle w:val="a3"/>
          <w:jc w:val="center"/>
        </w:pPr>
        <w:r>
          <w:fldChar w:fldCharType="begin"/>
        </w:r>
        <w:r>
          <w:instrText>PAGE   \* MERGEFORMAT</w:instrText>
        </w:r>
        <w:r>
          <w:fldChar w:fldCharType="separate"/>
        </w:r>
        <w:r w:rsidR="00092110" w:rsidRPr="0009211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B634C" w14:textId="77777777" w:rsidR="00E815C6" w:rsidRDefault="00E815C6">
      <w:r>
        <w:separator/>
      </w:r>
    </w:p>
  </w:footnote>
  <w:footnote w:type="continuationSeparator" w:id="0">
    <w:p w14:paraId="0E516498" w14:textId="77777777" w:rsidR="00E815C6" w:rsidRDefault="00E81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6D"/>
    <w:rsid w:val="00092110"/>
    <w:rsid w:val="0036686D"/>
    <w:rsid w:val="00645210"/>
    <w:rsid w:val="007D1F13"/>
    <w:rsid w:val="009B70E6"/>
    <w:rsid w:val="00AE5BB2"/>
    <w:rsid w:val="00E815C6"/>
    <w:rsid w:val="00FD63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CEF3"/>
  <w15:chartTrackingRefBased/>
  <w15:docId w15:val="{293B649A-A091-46DC-A7A6-19736ED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686D"/>
    <w:pPr>
      <w:tabs>
        <w:tab w:val="center" w:pos="4153"/>
        <w:tab w:val="right" w:pos="8306"/>
      </w:tabs>
      <w:snapToGrid w:val="0"/>
    </w:pPr>
    <w:rPr>
      <w:sz w:val="20"/>
      <w:szCs w:val="20"/>
    </w:rPr>
  </w:style>
  <w:style w:type="character" w:customStyle="1" w:styleId="a4">
    <w:name w:val="頁尾 字元"/>
    <w:basedOn w:val="a0"/>
    <w:link w:val="a3"/>
    <w:uiPriority w:val="99"/>
    <w:rsid w:val="0036686D"/>
    <w:rPr>
      <w:sz w:val="20"/>
      <w:szCs w:val="20"/>
    </w:rPr>
  </w:style>
  <w:style w:type="character" w:styleId="a5">
    <w:name w:val="Hyperlink"/>
    <w:basedOn w:val="a0"/>
    <w:uiPriority w:val="99"/>
    <w:semiHidden/>
    <w:unhideWhenUsed/>
    <w:rsid w:val="00AE5BB2"/>
    <w:rPr>
      <w:color w:val="0000FF"/>
      <w:u w:val="single"/>
    </w:rPr>
  </w:style>
  <w:style w:type="paragraph" w:styleId="Web">
    <w:name w:val="Normal (Web)"/>
    <w:basedOn w:val="a"/>
    <w:uiPriority w:val="99"/>
    <w:unhideWhenUsed/>
    <w:rsid w:val="009B70E6"/>
    <w:pPr>
      <w:widowControl/>
      <w:spacing w:before="100" w:beforeAutospacing="1" w:after="100" w:afterAutospacing="1"/>
    </w:pPr>
    <w:rPr>
      <w:rFonts w:ascii="新細明體" w:eastAsia="新細明體" w:hAnsi="新細明體" w:cs="新細明體"/>
      <w:kern w:val="0"/>
      <w:szCs w:val="24"/>
    </w:rPr>
  </w:style>
  <w:style w:type="character" w:styleId="a6">
    <w:name w:val="Strong"/>
    <w:basedOn w:val="a0"/>
    <w:uiPriority w:val="22"/>
    <w:qFormat/>
    <w:rsid w:val="009B70E6"/>
    <w:rPr>
      <w:b/>
      <w:bCs/>
    </w:rPr>
  </w:style>
  <w:style w:type="paragraph" w:styleId="a7">
    <w:name w:val="header"/>
    <w:basedOn w:val="a"/>
    <w:link w:val="a8"/>
    <w:uiPriority w:val="99"/>
    <w:unhideWhenUsed/>
    <w:rsid w:val="00092110"/>
    <w:pPr>
      <w:tabs>
        <w:tab w:val="center" w:pos="4153"/>
        <w:tab w:val="right" w:pos="8306"/>
      </w:tabs>
      <w:snapToGrid w:val="0"/>
    </w:pPr>
    <w:rPr>
      <w:sz w:val="20"/>
      <w:szCs w:val="20"/>
    </w:rPr>
  </w:style>
  <w:style w:type="character" w:customStyle="1" w:styleId="a8">
    <w:name w:val="頁首 字元"/>
    <w:basedOn w:val="a0"/>
    <w:link w:val="a7"/>
    <w:uiPriority w:val="99"/>
    <w:rsid w:val="000921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1652">
      <w:bodyDiv w:val="1"/>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16793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ts-inc.com.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彭美惠</dc:creator>
  <cp:keywords/>
  <dc:description/>
  <cp:lastModifiedBy>886936143317</cp:lastModifiedBy>
  <cp:revision>2</cp:revision>
  <dcterms:created xsi:type="dcterms:W3CDTF">2025-04-29T10:03:00Z</dcterms:created>
  <dcterms:modified xsi:type="dcterms:W3CDTF">2025-04-29T10:03:00Z</dcterms:modified>
</cp:coreProperties>
</file>