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D6997" w14:textId="77777777" w:rsidR="0036686D" w:rsidRPr="00FC72C9" w:rsidRDefault="0036686D" w:rsidP="0036686D">
      <w:pPr>
        <w:widowControl/>
        <w:spacing w:line="0" w:lineRule="atLeast"/>
        <w:jc w:val="center"/>
        <w:rPr>
          <w:rFonts w:ascii="微軟正黑體" w:eastAsia="微軟正黑體" w:hAnsi="微軟正黑體"/>
          <w:b/>
          <w:szCs w:val="24"/>
        </w:rPr>
      </w:pPr>
      <w:r w:rsidRPr="008E0EDA">
        <w:rPr>
          <w:rFonts w:ascii="微軟正黑體" w:eastAsia="微軟正黑體" w:hAnsi="微軟正黑體"/>
          <w:b/>
          <w:sz w:val="44"/>
          <w:szCs w:val="44"/>
        </w:rPr>
        <w:t>公司簡介</w:t>
      </w:r>
      <w:r>
        <w:rPr>
          <w:rFonts w:ascii="微軟正黑體" w:eastAsia="微軟正黑體" w:hAnsi="微軟正黑體" w:hint="eastAsia"/>
          <w:b/>
          <w:sz w:val="44"/>
          <w:szCs w:val="44"/>
        </w:rPr>
        <w:t>（</w:t>
      </w:r>
      <w:r>
        <w:rPr>
          <w:rFonts w:ascii="微軟正黑體" w:eastAsia="微軟正黑體" w:hAnsi="微軟正黑體"/>
          <w:b/>
          <w:sz w:val="44"/>
          <w:szCs w:val="44"/>
        </w:rPr>
        <w:t>僅限</w:t>
      </w:r>
      <w:r>
        <w:rPr>
          <w:rFonts w:ascii="微軟正黑體" w:eastAsia="微軟正黑體" w:hAnsi="微軟正黑體" w:hint="eastAsia"/>
          <w:b/>
          <w:sz w:val="44"/>
          <w:szCs w:val="44"/>
        </w:rPr>
        <w:t>word檔）</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530"/>
        <w:gridCol w:w="3684"/>
        <w:gridCol w:w="2127"/>
        <w:gridCol w:w="2237"/>
      </w:tblGrid>
      <w:tr w:rsidR="0036686D" w:rsidRPr="00315F6D" w14:paraId="7F5C6F35" w14:textId="77777777" w:rsidTr="00301568">
        <w:trPr>
          <w:jc w:val="center"/>
        </w:trPr>
        <w:tc>
          <w:tcPr>
            <w:tcW w:w="799" w:type="pct"/>
            <w:shd w:val="clear" w:color="auto" w:fill="auto"/>
            <w:vAlign w:val="center"/>
          </w:tcPr>
          <w:p w14:paraId="5898B174" w14:textId="77777777" w:rsidR="0036686D" w:rsidRPr="00315F6D" w:rsidRDefault="0036686D" w:rsidP="002A1D41">
            <w:pPr>
              <w:spacing w:line="500" w:lineRule="exact"/>
              <w:jc w:val="center"/>
              <w:rPr>
                <w:rFonts w:ascii="微軟正黑體" w:eastAsia="微軟正黑體" w:hAnsi="微軟正黑體"/>
                <w:sz w:val="22"/>
              </w:rPr>
            </w:pPr>
            <w:r w:rsidRPr="00315F6D">
              <w:rPr>
                <w:rFonts w:ascii="微軟正黑體" w:eastAsia="微軟正黑體" w:hAnsi="微軟正黑體" w:hint="eastAsia"/>
                <w:sz w:val="22"/>
              </w:rPr>
              <w:t>公司名稱</w:t>
            </w:r>
          </w:p>
        </w:tc>
        <w:tc>
          <w:tcPr>
            <w:tcW w:w="1923" w:type="pct"/>
            <w:shd w:val="clear" w:color="auto" w:fill="auto"/>
            <w:vAlign w:val="center"/>
          </w:tcPr>
          <w:p w14:paraId="74DC82AF" w14:textId="0B3B25A3" w:rsidR="0036686D" w:rsidRPr="00301568" w:rsidRDefault="00301568" w:rsidP="00301568">
            <w:pPr>
              <w:spacing w:line="500" w:lineRule="exact"/>
              <w:jc w:val="center"/>
              <w:rPr>
                <w:rFonts w:ascii="微軟正黑體" w:eastAsia="微軟正黑體" w:hAnsi="微軟正黑體"/>
                <w:sz w:val="22"/>
              </w:rPr>
            </w:pPr>
            <w:r w:rsidRPr="00301568">
              <w:rPr>
                <w:rFonts w:ascii="微軟正黑體" w:eastAsia="微軟正黑體" w:hAnsi="微軟正黑體" w:hint="eastAsia"/>
                <w:sz w:val="22"/>
              </w:rPr>
              <w:t>食趣國際餐飲集團</w:t>
            </w:r>
          </w:p>
        </w:tc>
        <w:tc>
          <w:tcPr>
            <w:tcW w:w="1110" w:type="pct"/>
            <w:shd w:val="clear" w:color="auto" w:fill="auto"/>
            <w:vAlign w:val="center"/>
          </w:tcPr>
          <w:p w14:paraId="4A8E61B8" w14:textId="77777777" w:rsidR="0036686D" w:rsidRPr="00301568" w:rsidRDefault="0036686D" w:rsidP="00301568">
            <w:pPr>
              <w:spacing w:line="500" w:lineRule="exact"/>
              <w:jc w:val="center"/>
              <w:rPr>
                <w:rFonts w:ascii="微軟正黑體" w:eastAsia="微軟正黑體" w:hAnsi="微軟正黑體"/>
                <w:sz w:val="22"/>
              </w:rPr>
            </w:pPr>
            <w:r w:rsidRPr="00301568">
              <w:rPr>
                <w:rFonts w:ascii="微軟正黑體" w:eastAsia="微軟正黑體" w:hAnsi="微軟正黑體"/>
                <w:sz w:val="22"/>
              </w:rPr>
              <w:t>攤位編號</w:t>
            </w:r>
          </w:p>
        </w:tc>
        <w:tc>
          <w:tcPr>
            <w:tcW w:w="1168" w:type="pct"/>
            <w:shd w:val="clear" w:color="auto" w:fill="auto"/>
            <w:vAlign w:val="center"/>
          </w:tcPr>
          <w:p w14:paraId="5347AA48" w14:textId="77777777" w:rsidR="0036686D" w:rsidRPr="00301568" w:rsidRDefault="0036686D" w:rsidP="00301568">
            <w:pPr>
              <w:spacing w:line="500" w:lineRule="exact"/>
              <w:jc w:val="center"/>
              <w:rPr>
                <w:rFonts w:ascii="微軟正黑體" w:eastAsia="微軟正黑體" w:hAnsi="微軟正黑體"/>
                <w:sz w:val="22"/>
              </w:rPr>
            </w:pPr>
            <w:r w:rsidRPr="00301568">
              <w:rPr>
                <w:rFonts w:ascii="微軟正黑體" w:eastAsia="微軟正黑體" w:hAnsi="微軟正黑體"/>
                <w:sz w:val="22"/>
              </w:rPr>
              <w:t>免填</w:t>
            </w:r>
          </w:p>
        </w:tc>
      </w:tr>
      <w:tr w:rsidR="0036686D" w:rsidRPr="00315F6D" w14:paraId="7F8E1BC5" w14:textId="77777777" w:rsidTr="00301568">
        <w:trPr>
          <w:jc w:val="center"/>
        </w:trPr>
        <w:tc>
          <w:tcPr>
            <w:tcW w:w="799" w:type="pct"/>
            <w:shd w:val="clear" w:color="auto" w:fill="auto"/>
            <w:vAlign w:val="center"/>
          </w:tcPr>
          <w:p w14:paraId="18234967"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公司地址</w:t>
            </w:r>
          </w:p>
        </w:tc>
        <w:tc>
          <w:tcPr>
            <w:tcW w:w="1923" w:type="pct"/>
            <w:shd w:val="clear" w:color="auto" w:fill="auto"/>
            <w:vAlign w:val="center"/>
          </w:tcPr>
          <w:p w14:paraId="1CC3C5B8" w14:textId="2888B3A5" w:rsidR="0036686D" w:rsidRPr="00301568" w:rsidRDefault="00301568" w:rsidP="00301568">
            <w:pPr>
              <w:spacing w:line="0" w:lineRule="atLeast"/>
              <w:jc w:val="center"/>
              <w:rPr>
                <w:rFonts w:ascii="微軟正黑體" w:eastAsia="微軟正黑體" w:hAnsi="微軟正黑體"/>
                <w:sz w:val="22"/>
              </w:rPr>
            </w:pPr>
            <w:r w:rsidRPr="00301568">
              <w:rPr>
                <w:rFonts w:ascii="微軟正黑體" w:eastAsia="微軟正黑體" w:hAnsi="微軟正黑體" w:hint="eastAsia"/>
                <w:sz w:val="22"/>
              </w:rPr>
              <w:t>台北市中山區民權西路42號</w:t>
            </w:r>
          </w:p>
        </w:tc>
        <w:tc>
          <w:tcPr>
            <w:tcW w:w="1110" w:type="pct"/>
            <w:shd w:val="clear" w:color="auto" w:fill="auto"/>
            <w:vAlign w:val="center"/>
          </w:tcPr>
          <w:p w14:paraId="1D84DA65" w14:textId="77777777" w:rsidR="0036686D" w:rsidRPr="00301568" w:rsidRDefault="0036686D" w:rsidP="00301568">
            <w:pPr>
              <w:spacing w:line="0" w:lineRule="atLeast"/>
              <w:jc w:val="center"/>
              <w:rPr>
                <w:rFonts w:ascii="微軟正黑體" w:eastAsia="微軟正黑體" w:hAnsi="微軟正黑體"/>
                <w:sz w:val="22"/>
              </w:rPr>
            </w:pPr>
            <w:r w:rsidRPr="00301568">
              <w:rPr>
                <w:rFonts w:ascii="微軟正黑體" w:eastAsia="微軟正黑體" w:hAnsi="微軟正黑體" w:hint="eastAsia"/>
                <w:sz w:val="22"/>
              </w:rPr>
              <w:t>統一編號</w:t>
            </w:r>
          </w:p>
        </w:tc>
        <w:tc>
          <w:tcPr>
            <w:tcW w:w="1168" w:type="pct"/>
            <w:shd w:val="clear" w:color="auto" w:fill="auto"/>
            <w:vAlign w:val="center"/>
          </w:tcPr>
          <w:p w14:paraId="0CBB1129" w14:textId="4BA02FCE" w:rsidR="0036686D" w:rsidRPr="00301568" w:rsidRDefault="00301568" w:rsidP="00301568">
            <w:pPr>
              <w:spacing w:line="0" w:lineRule="atLeast"/>
              <w:jc w:val="center"/>
              <w:rPr>
                <w:rFonts w:ascii="微軟正黑體" w:eastAsia="微軟正黑體" w:hAnsi="微軟正黑體"/>
                <w:sz w:val="22"/>
              </w:rPr>
            </w:pPr>
            <w:r w:rsidRPr="00301568">
              <w:rPr>
                <w:rFonts w:ascii="微軟正黑體" w:eastAsia="微軟正黑體" w:hAnsi="微軟正黑體" w:hint="eastAsia"/>
                <w:sz w:val="22"/>
              </w:rPr>
              <w:t>53089876</w:t>
            </w:r>
          </w:p>
        </w:tc>
      </w:tr>
      <w:tr w:rsidR="0036686D" w:rsidRPr="00315F6D" w14:paraId="1817272F" w14:textId="77777777" w:rsidTr="00301568">
        <w:trPr>
          <w:jc w:val="center"/>
        </w:trPr>
        <w:tc>
          <w:tcPr>
            <w:tcW w:w="799" w:type="pct"/>
            <w:shd w:val="clear" w:color="auto" w:fill="auto"/>
            <w:vAlign w:val="center"/>
          </w:tcPr>
          <w:p w14:paraId="09CC5885"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負責人</w:t>
            </w:r>
          </w:p>
        </w:tc>
        <w:tc>
          <w:tcPr>
            <w:tcW w:w="1923" w:type="pct"/>
            <w:shd w:val="clear" w:color="auto" w:fill="auto"/>
            <w:vAlign w:val="center"/>
          </w:tcPr>
          <w:p w14:paraId="7F6C94D8" w14:textId="02CDC6E6" w:rsidR="0036686D" w:rsidRPr="00301568" w:rsidRDefault="00301568" w:rsidP="00301568">
            <w:pPr>
              <w:spacing w:line="0" w:lineRule="atLeast"/>
              <w:jc w:val="center"/>
              <w:rPr>
                <w:rFonts w:ascii="微軟正黑體" w:eastAsia="微軟正黑體" w:hAnsi="微軟正黑體"/>
                <w:sz w:val="22"/>
              </w:rPr>
            </w:pPr>
            <w:r w:rsidRPr="00301568">
              <w:rPr>
                <w:rFonts w:ascii="微軟正黑體" w:eastAsia="微軟正黑體" w:hAnsi="微軟正黑體" w:hint="eastAsia"/>
                <w:sz w:val="22"/>
              </w:rPr>
              <w:t>周士淵</w:t>
            </w:r>
          </w:p>
        </w:tc>
        <w:tc>
          <w:tcPr>
            <w:tcW w:w="1110" w:type="pct"/>
            <w:shd w:val="clear" w:color="auto" w:fill="auto"/>
            <w:vAlign w:val="center"/>
          </w:tcPr>
          <w:p w14:paraId="03971AF5" w14:textId="77777777" w:rsidR="0036686D" w:rsidRPr="00301568" w:rsidRDefault="0036686D" w:rsidP="00301568">
            <w:pPr>
              <w:spacing w:line="0" w:lineRule="atLeast"/>
              <w:jc w:val="center"/>
              <w:rPr>
                <w:rFonts w:ascii="微軟正黑體" w:eastAsia="微軟正黑體" w:hAnsi="微軟正黑體"/>
                <w:sz w:val="22"/>
              </w:rPr>
            </w:pPr>
            <w:r w:rsidRPr="00301568">
              <w:rPr>
                <w:rFonts w:ascii="微軟正黑體" w:eastAsia="微軟正黑體" w:hAnsi="微軟正黑體" w:hint="eastAsia"/>
                <w:sz w:val="22"/>
              </w:rPr>
              <w:t>員工人數</w:t>
            </w:r>
          </w:p>
        </w:tc>
        <w:tc>
          <w:tcPr>
            <w:tcW w:w="1168" w:type="pct"/>
            <w:shd w:val="clear" w:color="auto" w:fill="auto"/>
            <w:vAlign w:val="center"/>
          </w:tcPr>
          <w:p w14:paraId="56F1DF7A" w14:textId="79189CFE" w:rsidR="0036686D" w:rsidRPr="00301568" w:rsidRDefault="00301568" w:rsidP="00301568">
            <w:pPr>
              <w:spacing w:line="0" w:lineRule="atLeast"/>
              <w:jc w:val="center"/>
              <w:rPr>
                <w:rFonts w:ascii="微軟正黑體" w:eastAsia="微軟正黑體" w:hAnsi="微軟正黑體"/>
                <w:sz w:val="22"/>
              </w:rPr>
            </w:pPr>
            <w:r w:rsidRPr="00301568">
              <w:rPr>
                <w:rFonts w:ascii="微軟正黑體" w:eastAsia="微軟正黑體" w:hAnsi="微軟正黑體" w:hint="eastAsia"/>
                <w:sz w:val="22"/>
              </w:rPr>
              <w:t>500</w:t>
            </w:r>
          </w:p>
        </w:tc>
      </w:tr>
      <w:tr w:rsidR="0036686D" w:rsidRPr="00315F6D" w14:paraId="77BD664E" w14:textId="77777777" w:rsidTr="00301568">
        <w:trPr>
          <w:jc w:val="center"/>
        </w:trPr>
        <w:tc>
          <w:tcPr>
            <w:tcW w:w="799" w:type="pct"/>
            <w:shd w:val="clear" w:color="auto" w:fill="auto"/>
            <w:vAlign w:val="center"/>
          </w:tcPr>
          <w:p w14:paraId="4B470413"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連絡人</w:t>
            </w:r>
          </w:p>
        </w:tc>
        <w:tc>
          <w:tcPr>
            <w:tcW w:w="1923" w:type="pct"/>
            <w:shd w:val="clear" w:color="auto" w:fill="auto"/>
            <w:vAlign w:val="center"/>
          </w:tcPr>
          <w:p w14:paraId="7E742A1C" w14:textId="1F7855E1" w:rsidR="0036686D" w:rsidRPr="00301568" w:rsidRDefault="00301568" w:rsidP="00301568">
            <w:pPr>
              <w:spacing w:line="0" w:lineRule="atLeast"/>
              <w:jc w:val="center"/>
              <w:rPr>
                <w:rFonts w:ascii="微軟正黑體" w:eastAsia="微軟正黑體" w:hAnsi="微軟正黑體"/>
                <w:sz w:val="22"/>
              </w:rPr>
            </w:pPr>
            <w:r w:rsidRPr="00301568">
              <w:rPr>
                <w:rFonts w:ascii="微軟正黑體" w:eastAsia="微軟正黑體" w:hAnsi="微軟正黑體" w:hint="eastAsia"/>
                <w:sz w:val="22"/>
              </w:rPr>
              <w:t>魏誠誠</w:t>
            </w:r>
          </w:p>
        </w:tc>
        <w:tc>
          <w:tcPr>
            <w:tcW w:w="1110" w:type="pct"/>
            <w:shd w:val="clear" w:color="auto" w:fill="auto"/>
            <w:vAlign w:val="center"/>
          </w:tcPr>
          <w:p w14:paraId="498072E0" w14:textId="77777777" w:rsidR="0036686D" w:rsidRPr="00301568" w:rsidRDefault="0036686D" w:rsidP="00301568">
            <w:pPr>
              <w:spacing w:line="0" w:lineRule="atLeast"/>
              <w:jc w:val="center"/>
              <w:rPr>
                <w:rFonts w:ascii="微軟正黑體" w:eastAsia="微軟正黑體" w:hAnsi="微軟正黑體"/>
                <w:sz w:val="22"/>
              </w:rPr>
            </w:pPr>
            <w:r w:rsidRPr="00301568">
              <w:rPr>
                <w:rFonts w:ascii="微軟正黑體" w:eastAsia="微軟正黑體" w:hAnsi="微軟正黑體" w:hint="eastAsia"/>
                <w:sz w:val="22"/>
              </w:rPr>
              <w:t>連絡電話</w:t>
            </w:r>
          </w:p>
        </w:tc>
        <w:tc>
          <w:tcPr>
            <w:tcW w:w="1168" w:type="pct"/>
            <w:shd w:val="clear" w:color="auto" w:fill="auto"/>
            <w:vAlign w:val="center"/>
          </w:tcPr>
          <w:p w14:paraId="5FC3DB35" w14:textId="1A05397B" w:rsidR="0036686D" w:rsidRPr="00301568" w:rsidRDefault="00301568" w:rsidP="00301568">
            <w:pPr>
              <w:spacing w:line="0" w:lineRule="atLeast"/>
              <w:jc w:val="center"/>
              <w:rPr>
                <w:rFonts w:ascii="微軟正黑體" w:eastAsia="微軟正黑體" w:hAnsi="微軟正黑體"/>
                <w:sz w:val="22"/>
              </w:rPr>
            </w:pPr>
            <w:r w:rsidRPr="00301568">
              <w:rPr>
                <w:rFonts w:ascii="微軟正黑體" w:eastAsia="微軟正黑體" w:hAnsi="微軟正黑體" w:hint="eastAsia"/>
                <w:sz w:val="22"/>
              </w:rPr>
              <w:t>02-2511-3081-675</w:t>
            </w:r>
          </w:p>
        </w:tc>
      </w:tr>
      <w:tr w:rsidR="0036686D" w:rsidRPr="00315F6D" w14:paraId="16A4AEFE" w14:textId="77777777" w:rsidTr="00301568">
        <w:trPr>
          <w:jc w:val="center"/>
        </w:trPr>
        <w:tc>
          <w:tcPr>
            <w:tcW w:w="799" w:type="pct"/>
            <w:shd w:val="clear" w:color="auto" w:fill="auto"/>
            <w:vAlign w:val="center"/>
          </w:tcPr>
          <w:p w14:paraId="380AA750"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E-mail</w:t>
            </w:r>
          </w:p>
        </w:tc>
        <w:tc>
          <w:tcPr>
            <w:tcW w:w="4201" w:type="pct"/>
            <w:gridSpan w:val="3"/>
            <w:shd w:val="clear" w:color="auto" w:fill="auto"/>
            <w:vAlign w:val="center"/>
          </w:tcPr>
          <w:p w14:paraId="0BC16DF9" w14:textId="6BBE76FB" w:rsidR="0036686D" w:rsidRPr="00301568" w:rsidRDefault="00301568" w:rsidP="00301568">
            <w:pPr>
              <w:spacing w:line="0" w:lineRule="atLeast"/>
              <w:jc w:val="center"/>
              <w:rPr>
                <w:rFonts w:ascii="微軟正黑體" w:eastAsia="微軟正黑體" w:hAnsi="微軟正黑體"/>
                <w:sz w:val="22"/>
              </w:rPr>
            </w:pPr>
            <w:r w:rsidRPr="00301568">
              <w:rPr>
                <w:rFonts w:ascii="微軟正黑體" w:eastAsia="微軟正黑體" w:hAnsi="微軟正黑體"/>
                <w:sz w:val="22"/>
              </w:rPr>
              <w:t>chengcheng@tnsm.com.tw</w:t>
            </w:r>
          </w:p>
        </w:tc>
      </w:tr>
      <w:tr w:rsidR="0036686D" w:rsidRPr="00315F6D" w14:paraId="09D38523" w14:textId="77777777" w:rsidTr="00301568">
        <w:trPr>
          <w:jc w:val="center"/>
        </w:trPr>
        <w:tc>
          <w:tcPr>
            <w:tcW w:w="799" w:type="pct"/>
            <w:shd w:val="clear" w:color="auto" w:fill="auto"/>
            <w:vAlign w:val="center"/>
          </w:tcPr>
          <w:p w14:paraId="46DA0F54"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公司網址     QR Code</w:t>
            </w:r>
          </w:p>
        </w:tc>
        <w:tc>
          <w:tcPr>
            <w:tcW w:w="4201" w:type="pct"/>
            <w:gridSpan w:val="3"/>
            <w:shd w:val="clear" w:color="auto" w:fill="auto"/>
            <w:vAlign w:val="center"/>
          </w:tcPr>
          <w:p w14:paraId="368AE72D" w14:textId="0188BF15" w:rsidR="0036686D" w:rsidRPr="00301568" w:rsidRDefault="00301568" w:rsidP="00301568">
            <w:pPr>
              <w:spacing w:line="0" w:lineRule="atLeast"/>
              <w:jc w:val="center"/>
              <w:rPr>
                <w:rFonts w:ascii="微軟正黑體" w:eastAsia="微軟正黑體" w:hAnsi="微軟正黑體" w:hint="eastAsia"/>
                <w:sz w:val="22"/>
              </w:rPr>
            </w:pPr>
            <w:r w:rsidRPr="00301568">
              <w:rPr>
                <w:rFonts w:ascii="微軟正黑體" w:eastAsia="微軟正黑體" w:hAnsi="微軟正黑體"/>
                <w:sz w:val="22"/>
              </w:rPr>
              <w:t>https://www.facebook.com/woosa.pancake</w:t>
            </w:r>
          </w:p>
        </w:tc>
      </w:tr>
      <w:tr w:rsidR="0036686D" w:rsidRPr="00315F6D" w14:paraId="7C1C70CE" w14:textId="77777777" w:rsidTr="00301568">
        <w:trPr>
          <w:trHeight w:val="573"/>
          <w:jc w:val="center"/>
        </w:trPr>
        <w:tc>
          <w:tcPr>
            <w:tcW w:w="799" w:type="pct"/>
            <w:shd w:val="clear" w:color="auto" w:fill="auto"/>
            <w:vAlign w:val="center"/>
          </w:tcPr>
          <w:p w14:paraId="12A756C0"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服務項目</w:t>
            </w:r>
          </w:p>
        </w:tc>
        <w:tc>
          <w:tcPr>
            <w:tcW w:w="4201" w:type="pct"/>
            <w:gridSpan w:val="3"/>
            <w:shd w:val="clear" w:color="auto" w:fill="auto"/>
            <w:vAlign w:val="center"/>
          </w:tcPr>
          <w:p w14:paraId="38B7BEB8" w14:textId="7B9CB371" w:rsidR="0036686D" w:rsidRPr="00301568" w:rsidRDefault="00301568" w:rsidP="00301568">
            <w:pPr>
              <w:spacing w:line="0" w:lineRule="atLeast"/>
              <w:jc w:val="center"/>
              <w:rPr>
                <w:rFonts w:ascii="微軟正黑體" w:eastAsia="微軟正黑體" w:hAnsi="微軟正黑體"/>
                <w:sz w:val="22"/>
              </w:rPr>
            </w:pPr>
            <w:r w:rsidRPr="00301568">
              <w:rPr>
                <w:rFonts w:ascii="微軟正黑體" w:eastAsia="微軟正黑體" w:hAnsi="微軟正黑體" w:hint="eastAsia"/>
                <w:sz w:val="22"/>
              </w:rPr>
              <w:t>連鎖餐飲業</w:t>
            </w:r>
          </w:p>
        </w:tc>
      </w:tr>
      <w:tr w:rsidR="0036686D" w:rsidRPr="00315F6D" w14:paraId="64203BD1" w14:textId="77777777" w:rsidTr="00301568">
        <w:trPr>
          <w:jc w:val="center"/>
        </w:trPr>
        <w:tc>
          <w:tcPr>
            <w:tcW w:w="799" w:type="pct"/>
            <w:shd w:val="clear" w:color="auto" w:fill="auto"/>
            <w:vAlign w:val="center"/>
          </w:tcPr>
          <w:p w14:paraId="6A20987A"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勞動權益</w:t>
            </w:r>
          </w:p>
        </w:tc>
        <w:tc>
          <w:tcPr>
            <w:tcW w:w="4201" w:type="pct"/>
            <w:gridSpan w:val="3"/>
            <w:shd w:val="clear" w:color="auto" w:fill="auto"/>
            <w:vAlign w:val="center"/>
          </w:tcPr>
          <w:p w14:paraId="7F867415" w14:textId="1F47703C" w:rsidR="0036686D" w:rsidRPr="00301568" w:rsidRDefault="0036686D" w:rsidP="00301568">
            <w:pPr>
              <w:spacing w:line="0" w:lineRule="atLeast"/>
              <w:jc w:val="center"/>
              <w:rPr>
                <w:rFonts w:ascii="微軟正黑體" w:eastAsia="微軟正黑體" w:hAnsi="微軟正黑體"/>
                <w:sz w:val="22"/>
              </w:rPr>
            </w:pPr>
            <w:r w:rsidRPr="00301568">
              <w:rPr>
                <w:rFonts w:ascii="微軟正黑體" w:eastAsia="微軟正黑體" w:hAnsi="微軟正黑體" w:hint="eastAsia"/>
                <w:sz w:val="22"/>
              </w:rPr>
              <w:sym w:font="Wingdings 2" w:char="F052"/>
            </w:r>
            <w:r w:rsidRPr="00301568">
              <w:rPr>
                <w:rFonts w:ascii="微軟正黑體" w:eastAsia="微軟正黑體" w:hAnsi="微軟正黑體" w:hint="eastAsia"/>
                <w:sz w:val="22"/>
              </w:rPr>
              <w:t xml:space="preserve">勞、健保 </w:t>
            </w:r>
            <w:r w:rsidRPr="00301568">
              <w:rPr>
                <w:rFonts w:ascii="微軟正黑體" w:eastAsia="微軟正黑體" w:hAnsi="微軟正黑體" w:hint="eastAsia"/>
                <w:sz w:val="22"/>
              </w:rPr>
              <w:sym w:font="Wingdings 2" w:char="F052"/>
            </w:r>
            <w:r w:rsidRPr="00301568">
              <w:rPr>
                <w:rFonts w:ascii="微軟正黑體" w:eastAsia="微軟正黑體" w:hAnsi="微軟正黑體" w:hint="eastAsia"/>
                <w:sz w:val="22"/>
              </w:rPr>
              <w:t>勞退 休假制度____</w:t>
            </w:r>
            <w:r w:rsidR="00301568" w:rsidRPr="00301568">
              <w:rPr>
                <w:rFonts w:ascii="微軟正黑體" w:eastAsia="微軟正黑體" w:hAnsi="微軟正黑體" w:hint="eastAsia"/>
                <w:sz w:val="22"/>
              </w:rPr>
              <w:t>一例一休</w:t>
            </w:r>
            <w:r w:rsidRPr="00301568">
              <w:rPr>
                <w:rFonts w:ascii="微軟正黑體" w:eastAsia="微軟正黑體" w:hAnsi="微軟正黑體" w:hint="eastAsia"/>
                <w:sz w:val="22"/>
              </w:rPr>
              <w:t>________</w:t>
            </w:r>
          </w:p>
        </w:tc>
      </w:tr>
      <w:tr w:rsidR="0036686D" w:rsidRPr="00315F6D" w14:paraId="268EBBA4" w14:textId="77777777" w:rsidTr="00301568">
        <w:trPr>
          <w:trHeight w:hRule="exact" w:val="567"/>
          <w:jc w:val="center"/>
        </w:trPr>
        <w:tc>
          <w:tcPr>
            <w:tcW w:w="799" w:type="pct"/>
            <w:vMerge w:val="restart"/>
            <w:shd w:val="clear" w:color="auto" w:fill="auto"/>
            <w:vAlign w:val="center"/>
          </w:tcPr>
          <w:p w14:paraId="43A3BA3C"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福利制度</w:t>
            </w:r>
          </w:p>
        </w:tc>
        <w:tc>
          <w:tcPr>
            <w:tcW w:w="1923" w:type="pct"/>
            <w:vMerge w:val="restart"/>
            <w:shd w:val="clear" w:color="auto" w:fill="auto"/>
            <w:vAlign w:val="center"/>
          </w:tcPr>
          <w:p w14:paraId="66E39A57" w14:textId="03B4C488" w:rsidR="00301568" w:rsidRPr="00301568" w:rsidRDefault="00301568" w:rsidP="00301568">
            <w:pPr>
              <w:spacing w:line="0" w:lineRule="atLeast"/>
              <w:jc w:val="both"/>
              <w:rPr>
                <w:rFonts w:ascii="微軟正黑體" w:eastAsia="微軟正黑體" w:hAnsi="微軟正黑體" w:hint="eastAsia"/>
                <w:sz w:val="22"/>
              </w:rPr>
            </w:pPr>
            <w:r w:rsidRPr="00301568">
              <w:rPr>
                <w:rFonts w:ascii="微軟正黑體" w:eastAsia="微軟正黑體" w:hAnsi="微軟正黑體" w:hint="eastAsia"/>
                <w:sz w:val="22"/>
              </w:rPr>
              <w:t>●優渥的獎金：門市業績獎金、年終績效獎金、員工介紹獎金等。</w:t>
            </w:r>
          </w:p>
          <w:p w14:paraId="44A4D871" w14:textId="48E43D31" w:rsidR="00301568" w:rsidRPr="00301568" w:rsidRDefault="00301568" w:rsidP="00301568">
            <w:pPr>
              <w:spacing w:line="0" w:lineRule="atLeast"/>
              <w:jc w:val="both"/>
              <w:rPr>
                <w:rFonts w:ascii="微軟正黑體" w:eastAsia="微軟正黑體" w:hAnsi="微軟正黑體" w:hint="eastAsia"/>
                <w:sz w:val="22"/>
              </w:rPr>
            </w:pPr>
            <w:r w:rsidRPr="00301568">
              <w:rPr>
                <w:rFonts w:ascii="微軟正黑體" w:eastAsia="微軟正黑體" w:hAnsi="微軟正黑體" w:hint="eastAsia"/>
                <w:sz w:val="22"/>
              </w:rPr>
              <w:t>●完善的工作保障：勞工保險、全民健康保險、勞工退休金提撥、伙食津貼、免費年度健康檢查。</w:t>
            </w:r>
          </w:p>
          <w:p w14:paraId="031042EB" w14:textId="770C6BF2" w:rsidR="00301568" w:rsidRPr="00301568" w:rsidRDefault="00301568" w:rsidP="00301568">
            <w:pPr>
              <w:spacing w:line="0" w:lineRule="atLeast"/>
              <w:jc w:val="both"/>
              <w:rPr>
                <w:rFonts w:ascii="微軟正黑體" w:eastAsia="微軟正黑體" w:hAnsi="微軟正黑體" w:hint="eastAsia"/>
                <w:sz w:val="22"/>
              </w:rPr>
            </w:pPr>
            <w:r w:rsidRPr="00301568">
              <w:rPr>
                <w:rFonts w:ascii="微軟正黑體" w:eastAsia="微軟正黑體" w:hAnsi="微軟正黑體" w:hint="eastAsia"/>
                <w:sz w:val="22"/>
              </w:rPr>
              <w:t>●其他福利 : 三節獎金、生日假、生日禮金、員工餐、員工消費折扣。</w:t>
            </w:r>
          </w:p>
          <w:p w14:paraId="21E3D903" w14:textId="32961960" w:rsidR="00301568" w:rsidRPr="00301568" w:rsidRDefault="00301568" w:rsidP="00301568">
            <w:pPr>
              <w:spacing w:line="0" w:lineRule="atLeast"/>
              <w:jc w:val="both"/>
              <w:rPr>
                <w:rFonts w:ascii="微軟正黑體" w:eastAsia="微軟正黑體" w:hAnsi="微軟正黑體" w:hint="eastAsia"/>
                <w:sz w:val="22"/>
              </w:rPr>
            </w:pPr>
            <w:r w:rsidRPr="00301568">
              <w:rPr>
                <w:rFonts w:ascii="微軟正黑體" w:eastAsia="微軟正黑體" w:hAnsi="微軟正黑體" w:hint="eastAsia"/>
                <w:sz w:val="22"/>
              </w:rPr>
              <w:t>●透明的升遷制度：依個人績效考核、晉升考核調整薪資及晉升。</w:t>
            </w:r>
          </w:p>
          <w:p w14:paraId="7B2C6C8E" w14:textId="43585875" w:rsidR="0036686D" w:rsidRPr="00301568" w:rsidRDefault="00301568" w:rsidP="00301568">
            <w:pPr>
              <w:spacing w:line="0" w:lineRule="atLeast"/>
              <w:jc w:val="both"/>
              <w:rPr>
                <w:rFonts w:ascii="微軟正黑體" w:eastAsia="微軟正黑體" w:hAnsi="微軟正黑體"/>
                <w:sz w:val="22"/>
              </w:rPr>
            </w:pPr>
            <w:r w:rsidRPr="00301568">
              <w:rPr>
                <w:rFonts w:ascii="微軟正黑體" w:eastAsia="微軟正黑體" w:hAnsi="微軟正黑體" w:hint="eastAsia"/>
                <w:sz w:val="22"/>
              </w:rPr>
              <w:t>●完整的教育晉升地圖：新進員工職前訓練、員工在職訓練、專業技能訓練、進階管理職務訓練。</w:t>
            </w:r>
          </w:p>
        </w:tc>
        <w:tc>
          <w:tcPr>
            <w:tcW w:w="1110" w:type="pct"/>
            <w:shd w:val="clear" w:color="auto" w:fill="auto"/>
            <w:tcFitText/>
            <w:vAlign w:val="center"/>
          </w:tcPr>
          <w:p w14:paraId="724D7ED7" w14:textId="77777777" w:rsidR="0036686D" w:rsidRPr="00301568" w:rsidRDefault="0036686D" w:rsidP="00301568">
            <w:pPr>
              <w:spacing w:line="0" w:lineRule="atLeast"/>
              <w:jc w:val="center"/>
              <w:rPr>
                <w:rFonts w:ascii="微軟正黑體" w:eastAsia="微軟正黑體" w:hAnsi="微軟正黑體"/>
                <w:kern w:val="20"/>
                <w:sz w:val="22"/>
              </w:rPr>
            </w:pPr>
            <w:r w:rsidRPr="00301568">
              <w:rPr>
                <w:rFonts w:ascii="微軟正黑體" w:eastAsia="微軟正黑體" w:hAnsi="微軟正黑體" w:hint="eastAsia"/>
                <w:w w:val="85"/>
                <w:sz w:val="22"/>
              </w:rPr>
              <w:t>是否進用身心障礙人</w:t>
            </w:r>
            <w:r w:rsidRPr="00301568">
              <w:rPr>
                <w:rFonts w:ascii="微軟正黑體" w:eastAsia="微軟正黑體" w:hAnsi="微軟正黑體" w:hint="eastAsia"/>
                <w:spacing w:val="10"/>
                <w:w w:val="85"/>
                <w:sz w:val="22"/>
              </w:rPr>
              <w:t>員</w:t>
            </w:r>
          </w:p>
        </w:tc>
        <w:tc>
          <w:tcPr>
            <w:tcW w:w="1168" w:type="pct"/>
            <w:shd w:val="clear" w:color="auto" w:fill="auto"/>
            <w:vAlign w:val="center"/>
          </w:tcPr>
          <w:p w14:paraId="2207F6AB" w14:textId="558DACE3" w:rsidR="0036686D" w:rsidRPr="00301568" w:rsidRDefault="0036686D" w:rsidP="00301568">
            <w:pPr>
              <w:spacing w:line="0" w:lineRule="atLeast"/>
              <w:jc w:val="center"/>
              <w:rPr>
                <w:rFonts w:ascii="微軟正黑體" w:eastAsia="微軟正黑體" w:hAnsi="微軟正黑體"/>
                <w:sz w:val="22"/>
              </w:rPr>
            </w:pPr>
            <w:r w:rsidRPr="00301568">
              <w:rPr>
                <w:rFonts w:ascii="微軟正黑體" w:eastAsia="微軟正黑體" w:hAnsi="微軟正黑體"/>
                <w:sz w:val="22"/>
              </w:rPr>
              <w:t>是</w:t>
            </w:r>
          </w:p>
        </w:tc>
      </w:tr>
      <w:tr w:rsidR="0036686D" w:rsidRPr="00315F6D" w14:paraId="4E67C11D" w14:textId="77777777" w:rsidTr="00301568">
        <w:trPr>
          <w:trHeight w:hRule="exact" w:val="4443"/>
          <w:jc w:val="center"/>
        </w:trPr>
        <w:tc>
          <w:tcPr>
            <w:tcW w:w="799" w:type="pct"/>
            <w:vMerge/>
            <w:shd w:val="clear" w:color="auto" w:fill="auto"/>
            <w:vAlign w:val="center"/>
          </w:tcPr>
          <w:p w14:paraId="4CC13AEC" w14:textId="77777777" w:rsidR="0036686D" w:rsidRPr="00315F6D" w:rsidRDefault="0036686D" w:rsidP="002A1D41">
            <w:pPr>
              <w:spacing w:line="0" w:lineRule="atLeast"/>
              <w:jc w:val="center"/>
              <w:rPr>
                <w:rFonts w:ascii="微軟正黑體" w:eastAsia="微軟正黑體" w:hAnsi="微軟正黑體"/>
                <w:sz w:val="22"/>
              </w:rPr>
            </w:pPr>
          </w:p>
        </w:tc>
        <w:tc>
          <w:tcPr>
            <w:tcW w:w="1923" w:type="pct"/>
            <w:vMerge/>
            <w:shd w:val="clear" w:color="auto" w:fill="auto"/>
            <w:vAlign w:val="center"/>
          </w:tcPr>
          <w:p w14:paraId="2BFE605A" w14:textId="77777777" w:rsidR="0036686D" w:rsidRPr="00301568" w:rsidRDefault="0036686D" w:rsidP="00301568">
            <w:pPr>
              <w:spacing w:line="0" w:lineRule="atLeast"/>
              <w:jc w:val="center"/>
              <w:rPr>
                <w:rFonts w:ascii="微軟正黑體" w:eastAsia="微軟正黑體" w:hAnsi="微軟正黑體"/>
                <w:sz w:val="22"/>
              </w:rPr>
            </w:pPr>
          </w:p>
        </w:tc>
        <w:tc>
          <w:tcPr>
            <w:tcW w:w="1110" w:type="pct"/>
            <w:shd w:val="clear" w:color="auto" w:fill="auto"/>
            <w:tcFitText/>
            <w:vAlign w:val="center"/>
          </w:tcPr>
          <w:p w14:paraId="58C336C2" w14:textId="77777777" w:rsidR="0036686D" w:rsidRPr="00301568" w:rsidRDefault="0036686D" w:rsidP="00301568">
            <w:pPr>
              <w:spacing w:line="0" w:lineRule="atLeast"/>
              <w:jc w:val="center"/>
              <w:rPr>
                <w:rFonts w:ascii="微軟正黑體" w:eastAsia="微軟正黑體" w:hAnsi="微軟正黑體"/>
                <w:spacing w:val="15"/>
                <w:w w:val="61"/>
                <w:kern w:val="0"/>
                <w:sz w:val="22"/>
              </w:rPr>
            </w:pPr>
            <w:r w:rsidRPr="00301568">
              <w:rPr>
                <w:rFonts w:ascii="微軟正黑體" w:eastAsia="微軟正黑體" w:hAnsi="微軟正黑體" w:hint="eastAsia"/>
                <w:spacing w:val="29"/>
                <w:kern w:val="0"/>
                <w:sz w:val="22"/>
              </w:rPr>
              <w:t>是否進用外籍</w:t>
            </w:r>
            <w:r w:rsidRPr="00301568">
              <w:rPr>
                <w:rFonts w:ascii="微軟正黑體" w:eastAsia="微軟正黑體" w:hAnsi="微軟正黑體" w:hint="eastAsia"/>
                <w:spacing w:val="2"/>
                <w:kern w:val="0"/>
                <w:sz w:val="22"/>
              </w:rPr>
              <w:t>生</w:t>
            </w:r>
          </w:p>
        </w:tc>
        <w:tc>
          <w:tcPr>
            <w:tcW w:w="1168" w:type="pct"/>
            <w:shd w:val="clear" w:color="auto" w:fill="auto"/>
            <w:vAlign w:val="center"/>
          </w:tcPr>
          <w:p w14:paraId="5418970D" w14:textId="3AB25409" w:rsidR="0036686D" w:rsidRPr="00301568" w:rsidRDefault="0036686D" w:rsidP="00301568">
            <w:pPr>
              <w:spacing w:line="0" w:lineRule="atLeast"/>
              <w:jc w:val="center"/>
              <w:rPr>
                <w:rFonts w:ascii="微軟正黑體" w:eastAsia="微軟正黑體" w:hAnsi="微軟正黑體"/>
                <w:spacing w:val="15"/>
                <w:w w:val="61"/>
                <w:kern w:val="0"/>
                <w:sz w:val="22"/>
              </w:rPr>
            </w:pPr>
            <w:r w:rsidRPr="00301568">
              <w:rPr>
                <w:rFonts w:ascii="微軟正黑體" w:eastAsia="微軟正黑體" w:hAnsi="微軟正黑體"/>
                <w:sz w:val="22"/>
              </w:rPr>
              <w:t>是</w:t>
            </w:r>
          </w:p>
        </w:tc>
      </w:tr>
      <w:tr w:rsidR="0036686D" w:rsidRPr="00315F6D" w14:paraId="5303C832" w14:textId="77777777" w:rsidTr="00301568">
        <w:trPr>
          <w:trHeight w:val="1256"/>
          <w:jc w:val="center"/>
        </w:trPr>
        <w:tc>
          <w:tcPr>
            <w:tcW w:w="799" w:type="pct"/>
            <w:shd w:val="clear" w:color="auto" w:fill="auto"/>
            <w:vAlign w:val="center"/>
          </w:tcPr>
          <w:p w14:paraId="7D6844E1"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公司簡介</w:t>
            </w:r>
          </w:p>
        </w:tc>
        <w:tc>
          <w:tcPr>
            <w:tcW w:w="4201" w:type="pct"/>
            <w:gridSpan w:val="3"/>
            <w:shd w:val="clear" w:color="auto" w:fill="auto"/>
            <w:vAlign w:val="center"/>
          </w:tcPr>
          <w:p w14:paraId="140978DA" w14:textId="2221B0CF" w:rsidR="00301568" w:rsidRPr="00301568" w:rsidRDefault="00301568" w:rsidP="00301568">
            <w:pPr>
              <w:spacing w:line="0" w:lineRule="atLeast"/>
              <w:jc w:val="both"/>
              <w:rPr>
                <w:rFonts w:ascii="微軟正黑體" w:eastAsia="微軟正黑體" w:hAnsi="微軟正黑體"/>
                <w:sz w:val="22"/>
              </w:rPr>
            </w:pPr>
            <w:r w:rsidRPr="00301568">
              <w:rPr>
                <w:rFonts w:ascii="微軟正黑體" w:eastAsia="微軟正黑體" w:hAnsi="微軟正黑體" w:hint="eastAsia"/>
                <w:sz w:val="22"/>
              </w:rPr>
              <w:t>食趣國際餐飲集團-於2010成立至今，希望透過自然的食材烹飪出每道料理，並孕育出食材的原始風味。</w:t>
            </w:r>
          </w:p>
          <w:p w14:paraId="10C8F840" w14:textId="5373F242" w:rsidR="00301568" w:rsidRPr="00301568" w:rsidRDefault="00301568" w:rsidP="00301568">
            <w:pPr>
              <w:spacing w:line="0" w:lineRule="atLeast"/>
              <w:jc w:val="both"/>
              <w:rPr>
                <w:rFonts w:ascii="微軟正黑體" w:eastAsia="微軟正黑體" w:hAnsi="微軟正黑體"/>
                <w:sz w:val="22"/>
              </w:rPr>
            </w:pPr>
            <w:r w:rsidRPr="00301568">
              <w:rPr>
                <w:rFonts w:ascii="微軟正黑體" w:eastAsia="微軟正黑體" w:hAnsi="微軟正黑體" w:hint="eastAsia"/>
                <w:sz w:val="22"/>
              </w:rPr>
              <w:t>創立初衷，是為了與顧客成為相互陪伴的關係，前來用餐不只是飽餐一頓，而是享受一場美妙幸福的體驗。</w:t>
            </w:r>
          </w:p>
          <w:p w14:paraId="65A3ABD4" w14:textId="3C103EF5" w:rsidR="0036686D" w:rsidRPr="00301568" w:rsidRDefault="00301568" w:rsidP="00301568">
            <w:pPr>
              <w:spacing w:line="0" w:lineRule="atLeast"/>
              <w:jc w:val="both"/>
              <w:rPr>
                <w:rFonts w:ascii="微軟正黑體" w:eastAsia="微軟正黑體" w:hAnsi="微軟正黑體" w:hint="eastAsia"/>
                <w:sz w:val="22"/>
              </w:rPr>
            </w:pPr>
            <w:r w:rsidRPr="00301568">
              <w:rPr>
                <w:rFonts w:ascii="微軟正黑體" w:eastAsia="微軟正黑體" w:hAnsi="微軟正黑體" w:hint="eastAsia"/>
                <w:sz w:val="22"/>
              </w:rPr>
              <w:t>秉持有互動的服務拉近與顧客的距離，從用餐的實際體驗，建立與美食間的樂趣、幸福關係。</w:t>
            </w:r>
          </w:p>
        </w:tc>
      </w:tr>
    </w:tbl>
    <w:p w14:paraId="5323FA62" w14:textId="77777777" w:rsidR="0036686D" w:rsidRDefault="0036686D" w:rsidP="0036686D">
      <w:pPr>
        <w:widowControl/>
        <w:rPr>
          <w:rFonts w:ascii="Times New Roman" w:eastAsia="標楷體" w:hAnsi="Times New Roman" w:cs="Times New Roman"/>
          <w:sz w:val="18"/>
          <w:szCs w:val="18"/>
        </w:rPr>
      </w:pPr>
    </w:p>
    <w:p w14:paraId="37EEFD5E" w14:textId="77777777" w:rsidR="00301568" w:rsidRDefault="00301568" w:rsidP="0036686D">
      <w:pPr>
        <w:widowControl/>
        <w:rPr>
          <w:rFonts w:ascii="Times New Roman" w:eastAsia="標楷體" w:hAnsi="Times New Roman" w:cs="Times New Roman"/>
          <w:sz w:val="18"/>
          <w:szCs w:val="18"/>
        </w:rPr>
      </w:pPr>
    </w:p>
    <w:p w14:paraId="0FC10C28" w14:textId="77777777" w:rsidR="00301568" w:rsidRDefault="00301568" w:rsidP="0036686D">
      <w:pPr>
        <w:widowControl/>
        <w:rPr>
          <w:rFonts w:ascii="Times New Roman" w:eastAsia="標楷體" w:hAnsi="Times New Roman" w:cs="Times New Roman"/>
          <w:sz w:val="18"/>
          <w:szCs w:val="18"/>
        </w:rPr>
      </w:pPr>
    </w:p>
    <w:p w14:paraId="11FC9A05" w14:textId="77777777" w:rsidR="00301568" w:rsidRDefault="00301568" w:rsidP="0036686D">
      <w:pPr>
        <w:widowControl/>
        <w:rPr>
          <w:rFonts w:ascii="Times New Roman" w:eastAsia="標楷體" w:hAnsi="Times New Roman" w:cs="Times New Roman"/>
          <w:sz w:val="18"/>
          <w:szCs w:val="18"/>
        </w:rPr>
      </w:pPr>
    </w:p>
    <w:p w14:paraId="7186BABE" w14:textId="77777777" w:rsidR="00301568" w:rsidRDefault="00301568" w:rsidP="0036686D">
      <w:pPr>
        <w:widowControl/>
        <w:rPr>
          <w:rFonts w:ascii="Times New Roman" w:eastAsia="標楷體" w:hAnsi="Times New Roman" w:cs="Times New Roman"/>
          <w:sz w:val="18"/>
          <w:szCs w:val="18"/>
        </w:rPr>
      </w:pPr>
    </w:p>
    <w:p w14:paraId="7F70563F" w14:textId="77777777" w:rsidR="00301568" w:rsidRDefault="00301568" w:rsidP="0036686D">
      <w:pPr>
        <w:widowControl/>
        <w:rPr>
          <w:rFonts w:ascii="Times New Roman" w:eastAsia="標楷體" w:hAnsi="Times New Roman" w:cs="Times New Roman"/>
          <w:sz w:val="18"/>
          <w:szCs w:val="18"/>
        </w:rPr>
      </w:pPr>
    </w:p>
    <w:p w14:paraId="7080AD95" w14:textId="77777777" w:rsidR="00301568" w:rsidRDefault="00301568" w:rsidP="0036686D">
      <w:pPr>
        <w:widowControl/>
        <w:rPr>
          <w:rFonts w:ascii="Times New Roman" w:eastAsia="標楷體" w:hAnsi="Times New Roman" w:cs="Times New Roman"/>
          <w:sz w:val="18"/>
          <w:szCs w:val="18"/>
        </w:rPr>
      </w:pPr>
    </w:p>
    <w:p w14:paraId="1DFF7E01" w14:textId="77777777" w:rsidR="00301568" w:rsidRDefault="00301568" w:rsidP="0036686D">
      <w:pPr>
        <w:widowControl/>
        <w:rPr>
          <w:rFonts w:ascii="Times New Roman" w:eastAsia="標楷體" w:hAnsi="Times New Roman" w:cs="Times New Roman"/>
          <w:sz w:val="18"/>
          <w:szCs w:val="18"/>
        </w:rPr>
      </w:pPr>
    </w:p>
    <w:p w14:paraId="085FD941" w14:textId="77777777" w:rsidR="00301568" w:rsidRDefault="00301568" w:rsidP="0036686D">
      <w:pPr>
        <w:widowControl/>
        <w:rPr>
          <w:rFonts w:ascii="Times New Roman" w:eastAsia="標楷體" w:hAnsi="Times New Roman" w:cs="Times New Roman"/>
          <w:sz w:val="18"/>
          <w:szCs w:val="18"/>
        </w:rPr>
      </w:pPr>
    </w:p>
    <w:p w14:paraId="0320814B" w14:textId="77777777" w:rsidR="00301568" w:rsidRPr="004059AE" w:rsidRDefault="00301568" w:rsidP="0036686D">
      <w:pPr>
        <w:widowControl/>
        <w:rPr>
          <w:rFonts w:ascii="Times New Roman" w:eastAsia="標楷體" w:hAnsi="Times New Roman" w:cs="Times New Roman" w:hint="eastAsia"/>
          <w:sz w:val="18"/>
          <w:szCs w:val="18"/>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826"/>
        <w:gridCol w:w="992"/>
        <w:gridCol w:w="707"/>
        <w:gridCol w:w="1699"/>
        <w:gridCol w:w="3264"/>
        <w:gridCol w:w="1557"/>
        <w:gridCol w:w="533"/>
      </w:tblGrid>
      <w:tr w:rsidR="0036686D" w:rsidRPr="00315F6D" w14:paraId="5DF52AC9" w14:textId="77777777" w:rsidTr="00301568">
        <w:trPr>
          <w:trHeight w:val="20"/>
          <w:jc w:val="center"/>
        </w:trPr>
        <w:tc>
          <w:tcPr>
            <w:tcW w:w="431" w:type="pct"/>
            <w:shd w:val="clear" w:color="auto" w:fill="auto"/>
            <w:vAlign w:val="center"/>
          </w:tcPr>
          <w:p w14:paraId="264961BD"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職務名稱</w:t>
            </w:r>
          </w:p>
        </w:tc>
        <w:tc>
          <w:tcPr>
            <w:tcW w:w="518" w:type="pct"/>
            <w:shd w:val="clear" w:color="auto" w:fill="auto"/>
            <w:vAlign w:val="center"/>
          </w:tcPr>
          <w:p w14:paraId="683744DB"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人數</w:t>
            </w:r>
          </w:p>
        </w:tc>
        <w:tc>
          <w:tcPr>
            <w:tcW w:w="369" w:type="pct"/>
            <w:shd w:val="clear" w:color="auto" w:fill="auto"/>
            <w:vAlign w:val="center"/>
          </w:tcPr>
          <w:p w14:paraId="24399DD7" w14:textId="2A0EB2D5" w:rsidR="0036686D" w:rsidRPr="00301568" w:rsidRDefault="0036686D" w:rsidP="00301568">
            <w:pPr>
              <w:spacing w:line="0" w:lineRule="atLeast"/>
              <w:jc w:val="center"/>
              <w:rPr>
                <w:rFonts w:ascii="微軟正黑體" w:eastAsia="微軟正黑體" w:hAnsi="微軟正黑體" w:hint="eastAsia"/>
                <w:kern w:val="0"/>
                <w:sz w:val="22"/>
              </w:rPr>
            </w:pPr>
            <w:r w:rsidRPr="00315F6D">
              <w:rPr>
                <w:rFonts w:ascii="微軟正黑體" w:eastAsia="微軟正黑體" w:hAnsi="微軟正黑體" w:hint="eastAsia"/>
                <w:kern w:val="0"/>
                <w:sz w:val="22"/>
              </w:rPr>
              <w:t>主要資格條件</w:t>
            </w:r>
          </w:p>
        </w:tc>
        <w:tc>
          <w:tcPr>
            <w:tcW w:w="887" w:type="pct"/>
            <w:shd w:val="clear" w:color="auto" w:fill="auto"/>
            <w:vAlign w:val="center"/>
          </w:tcPr>
          <w:p w14:paraId="516917F2" w14:textId="77777777" w:rsidR="0036686D" w:rsidRDefault="0036686D" w:rsidP="002A1D41">
            <w:pPr>
              <w:spacing w:line="300" w:lineRule="exact"/>
              <w:jc w:val="center"/>
              <w:rPr>
                <w:rFonts w:ascii="微軟正黑體" w:eastAsia="微軟正黑體" w:hAnsi="微軟正黑體"/>
                <w:kern w:val="0"/>
                <w:sz w:val="22"/>
              </w:rPr>
            </w:pPr>
            <w:r w:rsidRPr="00315F6D">
              <w:rPr>
                <w:rFonts w:ascii="微軟正黑體" w:eastAsia="微軟正黑體" w:hAnsi="微軟正黑體" w:hint="eastAsia"/>
                <w:kern w:val="0"/>
                <w:sz w:val="22"/>
              </w:rPr>
              <w:t>待遇</w:t>
            </w:r>
          </w:p>
          <w:p w14:paraId="47C88CC2"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r w:rsidRPr="00315F6D">
              <w:rPr>
                <w:rFonts w:ascii="微軟正黑體" w:eastAsia="微軟正黑體" w:hAnsi="微軟正黑體" w:hint="eastAsia"/>
                <w:color w:val="FF0000"/>
                <w:sz w:val="22"/>
              </w:rPr>
              <w:t>(</w:t>
            </w:r>
            <w:r>
              <w:rPr>
                <w:rFonts w:ascii="微軟正黑體" w:eastAsia="微軟正黑體" w:hAnsi="微軟正黑體" w:hint="eastAsia"/>
                <w:color w:val="FF0000"/>
                <w:sz w:val="22"/>
              </w:rPr>
              <w:t>禁</w:t>
            </w:r>
            <w:r>
              <w:rPr>
                <w:rFonts w:ascii="微軟正黑體" w:eastAsia="微軟正黑體" w:hAnsi="微軟正黑體"/>
                <w:color w:val="FF0000"/>
                <w:sz w:val="22"/>
              </w:rPr>
              <w:t>面議及低於勞基法薪資</w:t>
            </w:r>
            <w:r w:rsidRPr="00315F6D">
              <w:rPr>
                <w:rFonts w:ascii="微軟正黑體" w:eastAsia="微軟正黑體" w:hAnsi="微軟正黑體" w:hint="eastAsia"/>
                <w:color w:val="FF0000"/>
                <w:sz w:val="22"/>
              </w:rPr>
              <w:t>)</w:t>
            </w:r>
          </w:p>
        </w:tc>
        <w:tc>
          <w:tcPr>
            <w:tcW w:w="1704" w:type="pct"/>
            <w:shd w:val="clear" w:color="auto" w:fill="auto"/>
            <w:vAlign w:val="center"/>
          </w:tcPr>
          <w:p w14:paraId="73CCD341" w14:textId="77777777"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工作內容</w:t>
            </w:r>
          </w:p>
        </w:tc>
        <w:tc>
          <w:tcPr>
            <w:tcW w:w="813" w:type="pct"/>
            <w:vAlign w:val="center"/>
          </w:tcPr>
          <w:p w14:paraId="13D14A38" w14:textId="77777777"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C200A4">
              <w:rPr>
                <w:rFonts w:ascii="微軟正黑體" w:eastAsia="微軟正黑體" w:hAnsi="微軟正黑體" w:hint="eastAsia"/>
                <w:kern w:val="0"/>
                <w:sz w:val="22"/>
              </w:rPr>
              <w:t>工作地點</w:t>
            </w:r>
          </w:p>
        </w:tc>
        <w:tc>
          <w:tcPr>
            <w:tcW w:w="278" w:type="pct"/>
            <w:vAlign w:val="center"/>
          </w:tcPr>
          <w:p w14:paraId="5F190582" w14:textId="77777777" w:rsidR="0036686D" w:rsidRPr="00315F6D" w:rsidRDefault="0036686D" w:rsidP="002A1D41">
            <w:pPr>
              <w:spacing w:line="0" w:lineRule="atLeast"/>
              <w:jc w:val="center"/>
              <w:rPr>
                <w:rFonts w:ascii="微軟正黑體" w:eastAsia="微軟正黑體" w:hAnsi="微軟正黑體"/>
                <w:kern w:val="0"/>
                <w:sz w:val="22"/>
                <w:highlight w:val="yellow"/>
              </w:rPr>
            </w:pPr>
            <w:r w:rsidRPr="00CE79C9">
              <w:rPr>
                <w:rFonts w:ascii="微軟正黑體" w:eastAsia="微軟正黑體" w:hAnsi="微軟正黑體" w:hint="eastAsia"/>
                <w:kern w:val="0"/>
                <w:sz w:val="22"/>
              </w:rPr>
              <w:t>備註</w:t>
            </w:r>
          </w:p>
        </w:tc>
      </w:tr>
      <w:tr w:rsidR="00301568" w:rsidRPr="00315F6D" w14:paraId="0A494588" w14:textId="77777777" w:rsidTr="00301568">
        <w:trPr>
          <w:trHeight w:val="20"/>
          <w:jc w:val="center"/>
        </w:trPr>
        <w:tc>
          <w:tcPr>
            <w:tcW w:w="431" w:type="pct"/>
            <w:shd w:val="clear" w:color="auto" w:fill="auto"/>
            <w:vAlign w:val="center"/>
          </w:tcPr>
          <w:p w14:paraId="217743B4" w14:textId="5D9A224D" w:rsidR="00301568" w:rsidRPr="00301568" w:rsidRDefault="00301568" w:rsidP="00301568">
            <w:pPr>
              <w:adjustRightInd w:val="0"/>
              <w:snapToGrid w:val="0"/>
              <w:spacing w:line="0" w:lineRule="atLeast"/>
              <w:jc w:val="center"/>
              <w:rPr>
                <w:rFonts w:ascii="微軟正黑體" w:eastAsia="微軟正黑體" w:hAnsi="微軟正黑體" w:hint="eastAsia"/>
                <w:sz w:val="22"/>
              </w:rPr>
            </w:pPr>
            <w:r w:rsidRPr="00301568">
              <w:rPr>
                <w:rFonts w:ascii="微軟正黑體" w:eastAsia="微軟正黑體" w:hAnsi="微軟正黑體" w:hint="eastAsia"/>
                <w:sz w:val="22"/>
              </w:rPr>
              <w:t>外場正職/實習生</w:t>
            </w:r>
          </w:p>
        </w:tc>
        <w:tc>
          <w:tcPr>
            <w:tcW w:w="518" w:type="pct"/>
            <w:shd w:val="clear" w:color="auto" w:fill="auto"/>
            <w:vAlign w:val="center"/>
          </w:tcPr>
          <w:p w14:paraId="776D0C55" w14:textId="2A6F3B1B" w:rsidR="00301568" w:rsidRPr="00301568" w:rsidRDefault="00301568" w:rsidP="00301568">
            <w:pPr>
              <w:adjustRightInd w:val="0"/>
              <w:snapToGrid w:val="0"/>
              <w:spacing w:line="0" w:lineRule="atLeast"/>
              <w:jc w:val="center"/>
              <w:rPr>
                <w:rFonts w:ascii="微軟正黑體" w:eastAsia="微軟正黑體" w:hAnsi="微軟正黑體"/>
                <w:sz w:val="22"/>
              </w:rPr>
            </w:pPr>
            <w:r w:rsidRPr="00301568">
              <w:rPr>
                <w:rFonts w:ascii="微軟正黑體" w:eastAsia="微軟正黑體" w:hAnsi="微軟正黑體" w:hint="eastAsia"/>
                <w:sz w:val="22"/>
              </w:rPr>
              <w:t>10</w:t>
            </w:r>
          </w:p>
        </w:tc>
        <w:tc>
          <w:tcPr>
            <w:tcW w:w="369" w:type="pct"/>
            <w:shd w:val="clear" w:color="auto" w:fill="auto"/>
            <w:vAlign w:val="center"/>
          </w:tcPr>
          <w:p w14:paraId="2D7EFEB5" w14:textId="5781F766" w:rsidR="00301568" w:rsidRPr="00301568" w:rsidRDefault="00301568" w:rsidP="00301568">
            <w:pPr>
              <w:adjustRightInd w:val="0"/>
              <w:snapToGrid w:val="0"/>
              <w:spacing w:line="0" w:lineRule="atLeast"/>
              <w:jc w:val="center"/>
              <w:rPr>
                <w:rFonts w:ascii="微軟正黑體" w:eastAsia="微軟正黑體" w:hAnsi="微軟正黑體"/>
                <w:sz w:val="22"/>
              </w:rPr>
            </w:pPr>
            <w:r w:rsidRPr="00301568">
              <w:rPr>
                <w:rFonts w:ascii="微軟正黑體" w:eastAsia="微軟正黑體" w:hAnsi="微軟正黑體" w:hint="eastAsia"/>
                <w:sz w:val="22"/>
              </w:rPr>
              <w:t>不拘</w:t>
            </w:r>
          </w:p>
        </w:tc>
        <w:tc>
          <w:tcPr>
            <w:tcW w:w="887" w:type="pct"/>
            <w:shd w:val="clear" w:color="auto" w:fill="auto"/>
            <w:vAlign w:val="center"/>
          </w:tcPr>
          <w:p w14:paraId="7BFE39E5" w14:textId="503ACB0E" w:rsidR="00301568" w:rsidRPr="00301568" w:rsidRDefault="00301568" w:rsidP="00301568">
            <w:pPr>
              <w:adjustRightInd w:val="0"/>
              <w:snapToGrid w:val="0"/>
              <w:spacing w:line="0" w:lineRule="atLeast"/>
              <w:jc w:val="center"/>
              <w:rPr>
                <w:rFonts w:ascii="微軟正黑體" w:eastAsia="微軟正黑體" w:hAnsi="微軟正黑體"/>
                <w:sz w:val="22"/>
              </w:rPr>
            </w:pPr>
            <w:r w:rsidRPr="00301568">
              <w:rPr>
                <w:rFonts w:ascii="微軟正黑體" w:eastAsia="微軟正黑體" w:hAnsi="微軟正黑體" w:hint="eastAsia"/>
                <w:sz w:val="22"/>
              </w:rPr>
              <w:t>月薪</w:t>
            </w:r>
            <w:r w:rsidRPr="00301568">
              <w:rPr>
                <w:rFonts w:ascii="微軟正黑體" w:eastAsia="微軟正黑體" w:hAnsi="微軟正黑體" w:hint="eastAsia"/>
                <w:sz w:val="22"/>
              </w:rPr>
              <w:br/>
              <w:t>36,400元 ~41,200元</w:t>
            </w:r>
            <w:r w:rsidRPr="00301568">
              <w:rPr>
                <w:rFonts w:ascii="微軟正黑體" w:eastAsia="微軟正黑體" w:hAnsi="微軟正黑體" w:hint="eastAsia"/>
                <w:sz w:val="22"/>
              </w:rPr>
              <w:br/>
              <w:t>(新竹以北、宜蘭地區另加3,000元地區津貼)</w:t>
            </w:r>
          </w:p>
        </w:tc>
        <w:tc>
          <w:tcPr>
            <w:tcW w:w="1704" w:type="pct"/>
            <w:shd w:val="clear" w:color="auto" w:fill="auto"/>
            <w:vAlign w:val="center"/>
          </w:tcPr>
          <w:p w14:paraId="630005B8" w14:textId="3FF4A6A2" w:rsidR="00301568" w:rsidRPr="00301568" w:rsidRDefault="00301568" w:rsidP="00301568">
            <w:pPr>
              <w:adjustRightInd w:val="0"/>
              <w:snapToGrid w:val="0"/>
              <w:spacing w:line="0" w:lineRule="atLeast"/>
              <w:jc w:val="both"/>
              <w:rPr>
                <w:rFonts w:ascii="微軟正黑體" w:eastAsia="微軟正黑體" w:hAnsi="微軟正黑體"/>
                <w:sz w:val="22"/>
              </w:rPr>
            </w:pPr>
            <w:r w:rsidRPr="00301568">
              <w:rPr>
                <w:rFonts w:ascii="微軟正黑體" w:eastAsia="微軟正黑體" w:hAnsi="微軟正黑體" w:hint="eastAsia"/>
                <w:sz w:val="22"/>
              </w:rPr>
              <w:t>1.負責客人帶位及為客人介紹餐點與店內特色。</w:t>
            </w:r>
            <w:r w:rsidRPr="00301568">
              <w:rPr>
                <w:rFonts w:ascii="微軟正黑體" w:eastAsia="微軟正黑體" w:hAnsi="微軟正黑體" w:hint="eastAsia"/>
                <w:sz w:val="22"/>
              </w:rPr>
              <w:br/>
              <w:t>2.負責送餐及收桌服務。</w:t>
            </w:r>
            <w:r w:rsidRPr="00301568">
              <w:rPr>
                <w:rFonts w:ascii="微軟正黑體" w:eastAsia="微軟正黑體" w:hAnsi="微軟正黑體" w:hint="eastAsia"/>
                <w:sz w:val="22"/>
              </w:rPr>
              <w:br/>
              <w:t>3.工作區域及設備的清潔與保養執行。</w:t>
            </w:r>
            <w:r w:rsidRPr="00301568">
              <w:rPr>
                <w:rFonts w:ascii="微軟正黑體" w:eastAsia="微軟正黑體" w:hAnsi="微軟正黑體" w:hint="eastAsia"/>
                <w:sz w:val="22"/>
              </w:rPr>
              <w:br/>
              <w:t>4.進行簡易餐飲之料理及吧檯飲料製作與原物料控管。</w:t>
            </w:r>
            <w:r w:rsidRPr="00301568">
              <w:rPr>
                <w:rFonts w:ascii="微軟正黑體" w:eastAsia="微軟正黑體" w:hAnsi="微軟正黑體" w:hint="eastAsia"/>
                <w:sz w:val="22"/>
              </w:rPr>
              <w:br/>
              <w:t>5.負責結帳、收銀等工作。</w:t>
            </w:r>
          </w:p>
        </w:tc>
        <w:tc>
          <w:tcPr>
            <w:tcW w:w="813" w:type="pct"/>
            <w:vAlign w:val="center"/>
          </w:tcPr>
          <w:p w14:paraId="12E843AE" w14:textId="4F3ABFA1" w:rsidR="00301568" w:rsidRPr="00301568" w:rsidRDefault="00301568" w:rsidP="00301568">
            <w:pPr>
              <w:adjustRightInd w:val="0"/>
              <w:snapToGrid w:val="0"/>
              <w:spacing w:line="0" w:lineRule="atLeast"/>
              <w:jc w:val="center"/>
              <w:rPr>
                <w:rFonts w:ascii="微軟正黑體" w:eastAsia="微軟正黑體" w:hAnsi="微軟正黑體"/>
                <w:sz w:val="22"/>
              </w:rPr>
            </w:pPr>
            <w:r w:rsidRPr="00301568">
              <w:rPr>
                <w:rFonts w:ascii="微軟正黑體" w:eastAsia="微軟正黑體" w:hAnsi="微軟正黑體" w:hint="eastAsia"/>
                <w:sz w:val="22"/>
              </w:rPr>
              <w:t>台北市、新北市、</w:t>
            </w:r>
            <w:r w:rsidRPr="00301568">
              <w:rPr>
                <w:rFonts w:ascii="微軟正黑體" w:eastAsia="微軟正黑體" w:hAnsi="微軟正黑體" w:hint="eastAsia"/>
                <w:sz w:val="22"/>
              </w:rPr>
              <w:br/>
              <w:t>桃園市、宜蘭市、</w:t>
            </w:r>
            <w:r w:rsidRPr="00301568">
              <w:rPr>
                <w:rFonts w:ascii="微軟正黑體" w:eastAsia="微軟正黑體" w:hAnsi="微軟正黑體" w:hint="eastAsia"/>
                <w:sz w:val="22"/>
              </w:rPr>
              <w:br/>
              <w:t>新竹市、台中市、</w:t>
            </w:r>
            <w:r w:rsidRPr="00301568">
              <w:rPr>
                <w:rFonts w:ascii="微軟正黑體" w:eastAsia="微軟正黑體" w:hAnsi="微軟正黑體" w:hint="eastAsia"/>
                <w:sz w:val="22"/>
              </w:rPr>
              <w:br/>
              <w:t>台南市、高雄市</w:t>
            </w:r>
          </w:p>
        </w:tc>
        <w:tc>
          <w:tcPr>
            <w:tcW w:w="278" w:type="pct"/>
          </w:tcPr>
          <w:p w14:paraId="737929E6" w14:textId="77777777" w:rsidR="00301568" w:rsidRPr="00301568" w:rsidRDefault="00301568" w:rsidP="00301568">
            <w:pPr>
              <w:adjustRightInd w:val="0"/>
              <w:snapToGrid w:val="0"/>
              <w:spacing w:line="0" w:lineRule="atLeast"/>
              <w:jc w:val="center"/>
              <w:rPr>
                <w:rFonts w:ascii="微軟正黑體" w:eastAsia="微軟正黑體" w:hAnsi="微軟正黑體"/>
                <w:sz w:val="22"/>
                <w:highlight w:val="yellow"/>
              </w:rPr>
            </w:pPr>
          </w:p>
        </w:tc>
      </w:tr>
      <w:tr w:rsidR="00301568" w:rsidRPr="00315F6D" w14:paraId="54753207" w14:textId="77777777" w:rsidTr="00301568">
        <w:trPr>
          <w:trHeight w:val="20"/>
          <w:jc w:val="center"/>
        </w:trPr>
        <w:tc>
          <w:tcPr>
            <w:tcW w:w="431" w:type="pct"/>
            <w:shd w:val="clear" w:color="auto" w:fill="auto"/>
            <w:vAlign w:val="center"/>
          </w:tcPr>
          <w:p w14:paraId="37FD3851" w14:textId="3C0BE161" w:rsidR="00301568" w:rsidRPr="00301568" w:rsidRDefault="00301568" w:rsidP="00301568">
            <w:pPr>
              <w:adjustRightInd w:val="0"/>
              <w:snapToGrid w:val="0"/>
              <w:spacing w:line="0" w:lineRule="atLeast"/>
              <w:jc w:val="center"/>
              <w:rPr>
                <w:rFonts w:ascii="微軟正黑體" w:eastAsia="微軟正黑體" w:hAnsi="微軟正黑體"/>
                <w:sz w:val="22"/>
              </w:rPr>
            </w:pPr>
            <w:r w:rsidRPr="00301568">
              <w:rPr>
                <w:rFonts w:ascii="微軟正黑體" w:eastAsia="微軟正黑體" w:hAnsi="微軟正黑體" w:hint="eastAsia"/>
                <w:sz w:val="22"/>
              </w:rPr>
              <w:t>內場正職</w:t>
            </w:r>
            <w:r w:rsidRPr="00301568">
              <w:rPr>
                <w:rFonts w:ascii="微軟正黑體" w:eastAsia="微軟正黑體" w:hAnsi="微軟正黑體" w:hint="eastAsia"/>
                <w:sz w:val="22"/>
              </w:rPr>
              <w:t>/實習生</w:t>
            </w:r>
          </w:p>
        </w:tc>
        <w:tc>
          <w:tcPr>
            <w:tcW w:w="518" w:type="pct"/>
            <w:shd w:val="clear" w:color="auto" w:fill="auto"/>
            <w:vAlign w:val="center"/>
          </w:tcPr>
          <w:p w14:paraId="086640F7" w14:textId="4A1691B2" w:rsidR="00301568" w:rsidRPr="00301568" w:rsidRDefault="00301568" w:rsidP="00301568">
            <w:pPr>
              <w:adjustRightInd w:val="0"/>
              <w:snapToGrid w:val="0"/>
              <w:spacing w:line="0" w:lineRule="atLeast"/>
              <w:jc w:val="center"/>
              <w:rPr>
                <w:rFonts w:ascii="微軟正黑體" w:eastAsia="微軟正黑體" w:hAnsi="微軟正黑體" w:hint="eastAsia"/>
                <w:sz w:val="22"/>
              </w:rPr>
            </w:pPr>
            <w:r w:rsidRPr="00301568">
              <w:rPr>
                <w:rFonts w:ascii="微軟正黑體" w:eastAsia="微軟正黑體" w:hAnsi="微軟正黑體" w:hint="eastAsia"/>
                <w:sz w:val="22"/>
              </w:rPr>
              <w:t>10</w:t>
            </w:r>
          </w:p>
        </w:tc>
        <w:tc>
          <w:tcPr>
            <w:tcW w:w="369" w:type="pct"/>
            <w:shd w:val="clear" w:color="auto" w:fill="auto"/>
            <w:vAlign w:val="center"/>
          </w:tcPr>
          <w:p w14:paraId="55D6E66C" w14:textId="2FFCE96F" w:rsidR="00301568" w:rsidRPr="00301568" w:rsidRDefault="00301568" w:rsidP="00301568">
            <w:pPr>
              <w:adjustRightInd w:val="0"/>
              <w:snapToGrid w:val="0"/>
              <w:spacing w:line="0" w:lineRule="atLeast"/>
              <w:jc w:val="center"/>
              <w:rPr>
                <w:rFonts w:ascii="微軟正黑體" w:eastAsia="微軟正黑體" w:hAnsi="微軟正黑體"/>
                <w:sz w:val="22"/>
              </w:rPr>
            </w:pPr>
            <w:r w:rsidRPr="00301568">
              <w:rPr>
                <w:rFonts w:ascii="微軟正黑體" w:eastAsia="微軟正黑體" w:hAnsi="微軟正黑體" w:hint="eastAsia"/>
                <w:sz w:val="22"/>
              </w:rPr>
              <w:t>不拘</w:t>
            </w:r>
          </w:p>
        </w:tc>
        <w:tc>
          <w:tcPr>
            <w:tcW w:w="887" w:type="pct"/>
            <w:shd w:val="clear" w:color="auto" w:fill="auto"/>
            <w:vAlign w:val="center"/>
          </w:tcPr>
          <w:p w14:paraId="30529AE5" w14:textId="7A8CA961" w:rsidR="00301568" w:rsidRPr="00301568" w:rsidRDefault="00301568" w:rsidP="00301568">
            <w:pPr>
              <w:adjustRightInd w:val="0"/>
              <w:snapToGrid w:val="0"/>
              <w:spacing w:line="0" w:lineRule="atLeast"/>
              <w:jc w:val="center"/>
              <w:rPr>
                <w:rFonts w:ascii="微軟正黑體" w:eastAsia="微軟正黑體" w:hAnsi="微軟正黑體"/>
                <w:sz w:val="22"/>
              </w:rPr>
            </w:pPr>
            <w:r w:rsidRPr="00301568">
              <w:rPr>
                <w:rFonts w:ascii="微軟正黑體" w:eastAsia="微軟正黑體" w:hAnsi="微軟正黑體" w:hint="eastAsia"/>
                <w:sz w:val="22"/>
              </w:rPr>
              <w:t>月薪</w:t>
            </w:r>
            <w:r w:rsidRPr="00301568">
              <w:rPr>
                <w:rFonts w:ascii="微軟正黑體" w:eastAsia="微軟正黑體" w:hAnsi="微軟正黑體" w:hint="eastAsia"/>
                <w:sz w:val="22"/>
              </w:rPr>
              <w:br/>
              <w:t>36,400元 ~41,200元</w:t>
            </w:r>
            <w:r w:rsidRPr="00301568">
              <w:rPr>
                <w:rFonts w:ascii="微軟正黑體" w:eastAsia="微軟正黑體" w:hAnsi="微軟正黑體" w:hint="eastAsia"/>
                <w:sz w:val="22"/>
              </w:rPr>
              <w:br/>
              <w:t>(新竹以北、宜蘭地區另加3,000元地區津貼)</w:t>
            </w:r>
          </w:p>
        </w:tc>
        <w:tc>
          <w:tcPr>
            <w:tcW w:w="1704" w:type="pct"/>
            <w:shd w:val="clear" w:color="auto" w:fill="auto"/>
            <w:vAlign w:val="center"/>
          </w:tcPr>
          <w:p w14:paraId="6C0D1EFA" w14:textId="27A97A4F" w:rsidR="00301568" w:rsidRPr="00301568" w:rsidRDefault="00301568" w:rsidP="00301568">
            <w:pPr>
              <w:adjustRightInd w:val="0"/>
              <w:snapToGrid w:val="0"/>
              <w:spacing w:line="0" w:lineRule="atLeast"/>
              <w:jc w:val="both"/>
              <w:rPr>
                <w:rFonts w:ascii="微軟正黑體" w:eastAsia="微軟正黑體" w:hAnsi="微軟正黑體"/>
                <w:sz w:val="22"/>
              </w:rPr>
            </w:pPr>
            <w:r w:rsidRPr="00301568">
              <w:rPr>
                <w:rFonts w:ascii="微軟正黑體" w:eastAsia="微軟正黑體" w:hAnsi="微軟正黑體" w:hint="eastAsia"/>
                <w:sz w:val="22"/>
              </w:rPr>
              <w:t>1.食材選用及食材備料作業、食材烹調製作、控管餐點品質。</w:t>
            </w:r>
            <w:r w:rsidRPr="00301568">
              <w:rPr>
                <w:rFonts w:ascii="微軟正黑體" w:eastAsia="微軟正黑體" w:hAnsi="微軟正黑體" w:hint="eastAsia"/>
                <w:sz w:val="22"/>
              </w:rPr>
              <w:br/>
              <w:t>2.工作區域及設備的清潔與保養執行。</w:t>
            </w:r>
            <w:r w:rsidRPr="00301568">
              <w:rPr>
                <w:rFonts w:ascii="微軟正黑體" w:eastAsia="微軟正黑體" w:hAnsi="微軟正黑體" w:hint="eastAsia"/>
                <w:sz w:val="22"/>
              </w:rPr>
              <w:br/>
              <w:t>3.將食材依照SOP要求進行切片、切塊或切末等備料的工作。</w:t>
            </w:r>
            <w:r w:rsidRPr="00301568">
              <w:rPr>
                <w:rFonts w:ascii="微軟正黑體" w:eastAsia="微軟正黑體" w:hAnsi="微軟正黑體" w:hint="eastAsia"/>
                <w:sz w:val="22"/>
              </w:rPr>
              <w:br/>
              <w:t>4.維持及遵守廚房內衛生管理工作流程。</w:t>
            </w:r>
            <w:r w:rsidRPr="00301568">
              <w:rPr>
                <w:rFonts w:ascii="微軟正黑體" w:eastAsia="微軟正黑體" w:hAnsi="微軟正黑體" w:hint="eastAsia"/>
                <w:sz w:val="22"/>
              </w:rPr>
              <w:br/>
              <w:t>5.注意廚房安全。</w:t>
            </w:r>
          </w:p>
        </w:tc>
        <w:tc>
          <w:tcPr>
            <w:tcW w:w="813" w:type="pct"/>
            <w:vAlign w:val="center"/>
          </w:tcPr>
          <w:p w14:paraId="4E6A4A37" w14:textId="1BD66B1E" w:rsidR="00301568" w:rsidRPr="00301568" w:rsidRDefault="00301568" w:rsidP="00301568">
            <w:pPr>
              <w:adjustRightInd w:val="0"/>
              <w:snapToGrid w:val="0"/>
              <w:spacing w:line="0" w:lineRule="atLeast"/>
              <w:jc w:val="center"/>
              <w:rPr>
                <w:rFonts w:ascii="微軟正黑體" w:eastAsia="微軟正黑體" w:hAnsi="微軟正黑體"/>
                <w:sz w:val="22"/>
              </w:rPr>
            </w:pPr>
            <w:r w:rsidRPr="00301568">
              <w:rPr>
                <w:rFonts w:ascii="微軟正黑體" w:eastAsia="微軟正黑體" w:hAnsi="微軟正黑體" w:hint="eastAsia"/>
                <w:sz w:val="22"/>
              </w:rPr>
              <w:t>台北市、新北市、</w:t>
            </w:r>
            <w:r w:rsidRPr="00301568">
              <w:rPr>
                <w:rFonts w:ascii="微軟正黑體" w:eastAsia="微軟正黑體" w:hAnsi="微軟正黑體" w:hint="eastAsia"/>
                <w:sz w:val="22"/>
              </w:rPr>
              <w:br/>
              <w:t>桃園市、宜蘭市、</w:t>
            </w:r>
            <w:r w:rsidRPr="00301568">
              <w:rPr>
                <w:rFonts w:ascii="微軟正黑體" w:eastAsia="微軟正黑體" w:hAnsi="微軟正黑體" w:hint="eastAsia"/>
                <w:sz w:val="22"/>
              </w:rPr>
              <w:br/>
              <w:t>新竹市、台中市、</w:t>
            </w:r>
            <w:r w:rsidRPr="00301568">
              <w:rPr>
                <w:rFonts w:ascii="微軟正黑體" w:eastAsia="微軟正黑體" w:hAnsi="微軟正黑體" w:hint="eastAsia"/>
                <w:sz w:val="22"/>
              </w:rPr>
              <w:br/>
              <w:t>台南市、高雄市</w:t>
            </w:r>
          </w:p>
        </w:tc>
        <w:tc>
          <w:tcPr>
            <w:tcW w:w="278" w:type="pct"/>
          </w:tcPr>
          <w:p w14:paraId="5EAE0150" w14:textId="77777777" w:rsidR="00301568" w:rsidRPr="00301568" w:rsidRDefault="00301568" w:rsidP="00301568">
            <w:pPr>
              <w:adjustRightInd w:val="0"/>
              <w:snapToGrid w:val="0"/>
              <w:spacing w:line="0" w:lineRule="atLeast"/>
              <w:jc w:val="center"/>
              <w:rPr>
                <w:rFonts w:ascii="微軟正黑體" w:eastAsia="微軟正黑體" w:hAnsi="微軟正黑體"/>
                <w:sz w:val="22"/>
              </w:rPr>
            </w:pPr>
          </w:p>
        </w:tc>
      </w:tr>
      <w:tr w:rsidR="00301568" w:rsidRPr="00315F6D" w14:paraId="12C7DFC2" w14:textId="77777777" w:rsidTr="00301568">
        <w:trPr>
          <w:trHeight w:val="20"/>
          <w:jc w:val="center"/>
        </w:trPr>
        <w:tc>
          <w:tcPr>
            <w:tcW w:w="431" w:type="pct"/>
            <w:shd w:val="clear" w:color="auto" w:fill="auto"/>
            <w:vAlign w:val="center"/>
          </w:tcPr>
          <w:p w14:paraId="2F0D19D3" w14:textId="30A7AF0E" w:rsidR="00301568" w:rsidRPr="00301568" w:rsidRDefault="00301568" w:rsidP="00301568">
            <w:pPr>
              <w:adjustRightInd w:val="0"/>
              <w:snapToGrid w:val="0"/>
              <w:spacing w:line="0" w:lineRule="atLeast"/>
              <w:jc w:val="center"/>
              <w:rPr>
                <w:rFonts w:ascii="微軟正黑體" w:eastAsia="微軟正黑體" w:hAnsi="微軟正黑體"/>
                <w:sz w:val="22"/>
              </w:rPr>
            </w:pPr>
            <w:r w:rsidRPr="00301568">
              <w:rPr>
                <w:rFonts w:ascii="微軟正黑體" w:eastAsia="微軟正黑體" w:hAnsi="微軟正黑體" w:hint="eastAsia"/>
                <w:sz w:val="22"/>
              </w:rPr>
              <w:t>外場早晚班PT</w:t>
            </w:r>
          </w:p>
        </w:tc>
        <w:tc>
          <w:tcPr>
            <w:tcW w:w="518" w:type="pct"/>
            <w:shd w:val="clear" w:color="auto" w:fill="auto"/>
            <w:vAlign w:val="center"/>
          </w:tcPr>
          <w:p w14:paraId="24A480FB" w14:textId="5CF90CF2" w:rsidR="00301568" w:rsidRPr="00301568" w:rsidRDefault="00301568" w:rsidP="00301568">
            <w:pPr>
              <w:adjustRightInd w:val="0"/>
              <w:snapToGrid w:val="0"/>
              <w:spacing w:line="0" w:lineRule="atLeast"/>
              <w:jc w:val="center"/>
              <w:rPr>
                <w:rFonts w:ascii="微軟正黑體" w:eastAsia="微軟正黑體" w:hAnsi="微軟正黑體"/>
                <w:sz w:val="22"/>
              </w:rPr>
            </w:pPr>
            <w:r w:rsidRPr="00301568">
              <w:rPr>
                <w:rFonts w:ascii="微軟正黑體" w:eastAsia="微軟正黑體" w:hAnsi="微軟正黑體" w:hint="eastAsia"/>
                <w:sz w:val="22"/>
              </w:rPr>
              <w:t>10</w:t>
            </w:r>
          </w:p>
        </w:tc>
        <w:tc>
          <w:tcPr>
            <w:tcW w:w="369" w:type="pct"/>
            <w:shd w:val="clear" w:color="auto" w:fill="auto"/>
            <w:vAlign w:val="center"/>
          </w:tcPr>
          <w:p w14:paraId="55F4E20B" w14:textId="149417F3" w:rsidR="00301568" w:rsidRPr="00301568" w:rsidRDefault="00301568" w:rsidP="00301568">
            <w:pPr>
              <w:adjustRightInd w:val="0"/>
              <w:snapToGrid w:val="0"/>
              <w:spacing w:line="0" w:lineRule="atLeast"/>
              <w:jc w:val="center"/>
              <w:rPr>
                <w:rFonts w:ascii="微軟正黑體" w:eastAsia="微軟正黑體" w:hAnsi="微軟正黑體"/>
                <w:sz w:val="22"/>
              </w:rPr>
            </w:pPr>
            <w:r w:rsidRPr="00301568">
              <w:rPr>
                <w:rFonts w:ascii="微軟正黑體" w:eastAsia="微軟正黑體" w:hAnsi="微軟正黑體" w:hint="eastAsia"/>
                <w:sz w:val="22"/>
              </w:rPr>
              <w:t>不拘</w:t>
            </w:r>
          </w:p>
        </w:tc>
        <w:tc>
          <w:tcPr>
            <w:tcW w:w="887" w:type="pct"/>
            <w:shd w:val="clear" w:color="auto" w:fill="auto"/>
            <w:vAlign w:val="center"/>
          </w:tcPr>
          <w:p w14:paraId="2E909710" w14:textId="014AF184" w:rsidR="00301568" w:rsidRPr="00301568" w:rsidRDefault="00301568" w:rsidP="00301568">
            <w:pPr>
              <w:adjustRightInd w:val="0"/>
              <w:snapToGrid w:val="0"/>
              <w:spacing w:line="0" w:lineRule="atLeast"/>
              <w:jc w:val="center"/>
              <w:rPr>
                <w:rFonts w:ascii="微軟正黑體" w:eastAsia="微軟正黑體" w:hAnsi="微軟正黑體"/>
                <w:sz w:val="22"/>
              </w:rPr>
            </w:pPr>
            <w:r w:rsidRPr="00301568">
              <w:rPr>
                <w:rFonts w:ascii="微軟正黑體" w:eastAsia="微軟正黑體" w:hAnsi="微軟正黑體" w:hint="eastAsia"/>
                <w:sz w:val="22"/>
              </w:rPr>
              <w:t>時薪190元~205元</w:t>
            </w:r>
            <w:r w:rsidRPr="00301568">
              <w:rPr>
                <w:rFonts w:ascii="微軟正黑體" w:eastAsia="微軟正黑體" w:hAnsi="微軟正黑體" w:hint="eastAsia"/>
                <w:sz w:val="22"/>
              </w:rPr>
              <w:br/>
              <w:t>(新竹以北、宜蘭地區另加15元地區津貼)</w:t>
            </w:r>
          </w:p>
        </w:tc>
        <w:tc>
          <w:tcPr>
            <w:tcW w:w="1704" w:type="pct"/>
            <w:shd w:val="clear" w:color="auto" w:fill="auto"/>
            <w:vAlign w:val="center"/>
          </w:tcPr>
          <w:p w14:paraId="7C001D32" w14:textId="2BC5E851" w:rsidR="00301568" w:rsidRPr="00301568" w:rsidRDefault="00301568" w:rsidP="00301568">
            <w:pPr>
              <w:adjustRightInd w:val="0"/>
              <w:snapToGrid w:val="0"/>
              <w:spacing w:line="0" w:lineRule="atLeast"/>
              <w:jc w:val="both"/>
              <w:rPr>
                <w:rFonts w:ascii="微軟正黑體" w:eastAsia="微軟正黑體" w:hAnsi="微軟正黑體"/>
                <w:sz w:val="22"/>
              </w:rPr>
            </w:pPr>
            <w:r w:rsidRPr="00301568">
              <w:rPr>
                <w:rFonts w:ascii="微軟正黑體" w:eastAsia="微軟正黑體" w:hAnsi="微軟正黑體" w:hint="eastAsia"/>
                <w:sz w:val="22"/>
              </w:rPr>
              <w:t>1.負責客人帶位及為客人介紹餐點與店內特色。</w:t>
            </w:r>
            <w:r w:rsidRPr="00301568">
              <w:rPr>
                <w:rFonts w:ascii="微軟正黑體" w:eastAsia="微軟正黑體" w:hAnsi="微軟正黑體" w:hint="eastAsia"/>
                <w:sz w:val="22"/>
              </w:rPr>
              <w:br/>
              <w:t>2.負責送餐及收桌服務。</w:t>
            </w:r>
            <w:r w:rsidRPr="00301568">
              <w:rPr>
                <w:rFonts w:ascii="微軟正黑體" w:eastAsia="微軟正黑體" w:hAnsi="微軟正黑體" w:hint="eastAsia"/>
                <w:sz w:val="22"/>
              </w:rPr>
              <w:br/>
              <w:t>3.工作區域及設備的清潔與保養執行。</w:t>
            </w:r>
            <w:r w:rsidRPr="00301568">
              <w:rPr>
                <w:rFonts w:ascii="微軟正黑體" w:eastAsia="微軟正黑體" w:hAnsi="微軟正黑體" w:hint="eastAsia"/>
                <w:sz w:val="22"/>
              </w:rPr>
              <w:br/>
              <w:t>4.進行簡易餐飲之料理及吧檯飲料製作與原物料控管。</w:t>
            </w:r>
            <w:r w:rsidRPr="00301568">
              <w:rPr>
                <w:rFonts w:ascii="微軟正黑體" w:eastAsia="微軟正黑體" w:hAnsi="微軟正黑體" w:hint="eastAsia"/>
                <w:sz w:val="22"/>
              </w:rPr>
              <w:br/>
              <w:t>5.負責結帳、收銀等工作。</w:t>
            </w:r>
          </w:p>
        </w:tc>
        <w:tc>
          <w:tcPr>
            <w:tcW w:w="813" w:type="pct"/>
            <w:vAlign w:val="center"/>
          </w:tcPr>
          <w:p w14:paraId="2B6D05F2" w14:textId="0BD81965" w:rsidR="00301568" w:rsidRPr="00301568" w:rsidRDefault="00301568" w:rsidP="00301568">
            <w:pPr>
              <w:adjustRightInd w:val="0"/>
              <w:snapToGrid w:val="0"/>
              <w:spacing w:line="0" w:lineRule="atLeast"/>
              <w:jc w:val="center"/>
              <w:rPr>
                <w:rFonts w:ascii="微軟正黑體" w:eastAsia="微軟正黑體" w:hAnsi="微軟正黑體"/>
                <w:sz w:val="22"/>
              </w:rPr>
            </w:pPr>
            <w:r w:rsidRPr="00301568">
              <w:rPr>
                <w:rFonts w:ascii="微軟正黑體" w:eastAsia="微軟正黑體" w:hAnsi="微軟正黑體" w:hint="eastAsia"/>
                <w:sz w:val="22"/>
              </w:rPr>
              <w:t>台北市、新北市、</w:t>
            </w:r>
            <w:r w:rsidRPr="00301568">
              <w:rPr>
                <w:rFonts w:ascii="微軟正黑體" w:eastAsia="微軟正黑體" w:hAnsi="微軟正黑體" w:hint="eastAsia"/>
                <w:sz w:val="22"/>
              </w:rPr>
              <w:br/>
              <w:t>桃園市、宜蘭市、</w:t>
            </w:r>
            <w:r w:rsidRPr="00301568">
              <w:rPr>
                <w:rFonts w:ascii="微軟正黑體" w:eastAsia="微軟正黑體" w:hAnsi="微軟正黑體" w:hint="eastAsia"/>
                <w:sz w:val="22"/>
              </w:rPr>
              <w:br/>
              <w:t>新竹市、台中市、</w:t>
            </w:r>
            <w:r w:rsidRPr="00301568">
              <w:rPr>
                <w:rFonts w:ascii="微軟正黑體" w:eastAsia="微軟正黑體" w:hAnsi="微軟正黑體" w:hint="eastAsia"/>
                <w:sz w:val="22"/>
              </w:rPr>
              <w:br/>
              <w:t>台南市、高雄市</w:t>
            </w:r>
          </w:p>
        </w:tc>
        <w:tc>
          <w:tcPr>
            <w:tcW w:w="278" w:type="pct"/>
          </w:tcPr>
          <w:p w14:paraId="1089D548" w14:textId="77777777" w:rsidR="00301568" w:rsidRPr="00301568" w:rsidRDefault="00301568" w:rsidP="00301568">
            <w:pPr>
              <w:adjustRightInd w:val="0"/>
              <w:snapToGrid w:val="0"/>
              <w:spacing w:line="0" w:lineRule="atLeast"/>
              <w:jc w:val="center"/>
              <w:rPr>
                <w:rFonts w:ascii="微軟正黑體" w:eastAsia="微軟正黑體" w:hAnsi="微軟正黑體"/>
                <w:sz w:val="22"/>
              </w:rPr>
            </w:pPr>
          </w:p>
        </w:tc>
      </w:tr>
      <w:tr w:rsidR="00301568" w:rsidRPr="00315F6D" w14:paraId="5359EF46" w14:textId="77777777" w:rsidTr="00301568">
        <w:trPr>
          <w:trHeight w:val="20"/>
          <w:jc w:val="center"/>
        </w:trPr>
        <w:tc>
          <w:tcPr>
            <w:tcW w:w="431" w:type="pct"/>
            <w:shd w:val="clear" w:color="auto" w:fill="auto"/>
            <w:vAlign w:val="center"/>
          </w:tcPr>
          <w:p w14:paraId="18DFDC96" w14:textId="2BF3796A" w:rsidR="00301568" w:rsidRPr="00301568" w:rsidRDefault="00301568" w:rsidP="00301568">
            <w:pPr>
              <w:adjustRightInd w:val="0"/>
              <w:snapToGrid w:val="0"/>
              <w:spacing w:line="0" w:lineRule="atLeast"/>
              <w:jc w:val="center"/>
              <w:rPr>
                <w:rFonts w:ascii="微軟正黑體" w:eastAsia="微軟正黑體" w:hAnsi="微軟正黑體"/>
                <w:sz w:val="22"/>
              </w:rPr>
            </w:pPr>
            <w:r w:rsidRPr="00301568">
              <w:rPr>
                <w:rFonts w:ascii="微軟正黑體" w:eastAsia="微軟正黑體" w:hAnsi="微軟正黑體" w:hint="eastAsia"/>
                <w:sz w:val="22"/>
              </w:rPr>
              <w:t>內場早晚班PT</w:t>
            </w:r>
          </w:p>
        </w:tc>
        <w:tc>
          <w:tcPr>
            <w:tcW w:w="518" w:type="pct"/>
            <w:shd w:val="clear" w:color="auto" w:fill="auto"/>
            <w:vAlign w:val="center"/>
          </w:tcPr>
          <w:p w14:paraId="5F1E286D" w14:textId="173CF838" w:rsidR="00301568" w:rsidRPr="00301568" w:rsidRDefault="00301568" w:rsidP="00301568">
            <w:pPr>
              <w:adjustRightInd w:val="0"/>
              <w:snapToGrid w:val="0"/>
              <w:spacing w:line="0" w:lineRule="atLeast"/>
              <w:jc w:val="center"/>
              <w:rPr>
                <w:rFonts w:ascii="微軟正黑體" w:eastAsia="微軟正黑體" w:hAnsi="微軟正黑體"/>
                <w:sz w:val="22"/>
              </w:rPr>
            </w:pPr>
            <w:r w:rsidRPr="00301568">
              <w:rPr>
                <w:rFonts w:ascii="微軟正黑體" w:eastAsia="微軟正黑體" w:hAnsi="微軟正黑體" w:hint="eastAsia"/>
                <w:sz w:val="22"/>
              </w:rPr>
              <w:t>10</w:t>
            </w:r>
          </w:p>
        </w:tc>
        <w:tc>
          <w:tcPr>
            <w:tcW w:w="369" w:type="pct"/>
            <w:shd w:val="clear" w:color="auto" w:fill="auto"/>
            <w:vAlign w:val="center"/>
          </w:tcPr>
          <w:p w14:paraId="2301D7CF" w14:textId="106789D7" w:rsidR="00301568" w:rsidRPr="00301568" w:rsidRDefault="00301568" w:rsidP="00301568">
            <w:pPr>
              <w:adjustRightInd w:val="0"/>
              <w:snapToGrid w:val="0"/>
              <w:spacing w:line="0" w:lineRule="atLeast"/>
              <w:jc w:val="center"/>
              <w:rPr>
                <w:rFonts w:ascii="微軟正黑體" w:eastAsia="微軟正黑體" w:hAnsi="微軟正黑體"/>
                <w:sz w:val="22"/>
              </w:rPr>
            </w:pPr>
            <w:r w:rsidRPr="00301568">
              <w:rPr>
                <w:rFonts w:ascii="微軟正黑體" w:eastAsia="微軟正黑體" w:hAnsi="微軟正黑體" w:hint="eastAsia"/>
                <w:sz w:val="22"/>
              </w:rPr>
              <w:t>不拘</w:t>
            </w:r>
          </w:p>
        </w:tc>
        <w:tc>
          <w:tcPr>
            <w:tcW w:w="887" w:type="pct"/>
            <w:shd w:val="clear" w:color="auto" w:fill="auto"/>
            <w:vAlign w:val="center"/>
          </w:tcPr>
          <w:p w14:paraId="18C0DD7E" w14:textId="3320116C" w:rsidR="00301568" w:rsidRPr="00301568" w:rsidRDefault="00301568" w:rsidP="00301568">
            <w:pPr>
              <w:adjustRightInd w:val="0"/>
              <w:snapToGrid w:val="0"/>
              <w:spacing w:line="0" w:lineRule="atLeast"/>
              <w:jc w:val="center"/>
              <w:rPr>
                <w:rFonts w:ascii="微軟正黑體" w:eastAsia="微軟正黑體" w:hAnsi="微軟正黑體"/>
                <w:sz w:val="22"/>
              </w:rPr>
            </w:pPr>
            <w:r w:rsidRPr="00301568">
              <w:rPr>
                <w:rFonts w:ascii="微軟正黑體" w:eastAsia="微軟正黑體" w:hAnsi="微軟正黑體" w:hint="eastAsia"/>
                <w:sz w:val="22"/>
              </w:rPr>
              <w:t>時薪190元~205元</w:t>
            </w:r>
            <w:r w:rsidRPr="00301568">
              <w:rPr>
                <w:rFonts w:ascii="微軟正黑體" w:eastAsia="微軟正黑體" w:hAnsi="微軟正黑體" w:hint="eastAsia"/>
                <w:sz w:val="22"/>
              </w:rPr>
              <w:br/>
              <w:t>(新竹以北、宜蘭地區另加15元地區津貼)</w:t>
            </w:r>
          </w:p>
        </w:tc>
        <w:tc>
          <w:tcPr>
            <w:tcW w:w="1704" w:type="pct"/>
            <w:shd w:val="clear" w:color="auto" w:fill="auto"/>
            <w:vAlign w:val="center"/>
          </w:tcPr>
          <w:p w14:paraId="39FDF494" w14:textId="626E2711" w:rsidR="00301568" w:rsidRPr="00301568" w:rsidRDefault="00301568" w:rsidP="00301568">
            <w:pPr>
              <w:adjustRightInd w:val="0"/>
              <w:snapToGrid w:val="0"/>
              <w:spacing w:line="0" w:lineRule="atLeast"/>
              <w:jc w:val="both"/>
              <w:rPr>
                <w:rFonts w:ascii="微軟正黑體" w:eastAsia="微軟正黑體" w:hAnsi="微軟正黑體"/>
                <w:sz w:val="22"/>
              </w:rPr>
            </w:pPr>
            <w:r w:rsidRPr="00301568">
              <w:rPr>
                <w:rFonts w:ascii="微軟正黑體" w:eastAsia="微軟正黑體" w:hAnsi="微軟正黑體" w:hint="eastAsia"/>
                <w:sz w:val="22"/>
              </w:rPr>
              <w:t>1.食材選用及食材備料作業、食材烹調製作、控管餐點品質。</w:t>
            </w:r>
            <w:r w:rsidRPr="00301568">
              <w:rPr>
                <w:rFonts w:ascii="微軟正黑體" w:eastAsia="微軟正黑體" w:hAnsi="微軟正黑體" w:hint="eastAsia"/>
                <w:sz w:val="22"/>
              </w:rPr>
              <w:br/>
              <w:t>2.工作區域及設備的清潔與保養執行。</w:t>
            </w:r>
            <w:r w:rsidRPr="00301568">
              <w:rPr>
                <w:rFonts w:ascii="微軟正黑體" w:eastAsia="微軟正黑體" w:hAnsi="微軟正黑體" w:hint="eastAsia"/>
                <w:sz w:val="22"/>
              </w:rPr>
              <w:br/>
              <w:t>3.將食材依照SOP要求進行切片、切塊或切末等備料的工作。</w:t>
            </w:r>
            <w:r w:rsidRPr="00301568">
              <w:rPr>
                <w:rFonts w:ascii="微軟正黑體" w:eastAsia="微軟正黑體" w:hAnsi="微軟正黑體" w:hint="eastAsia"/>
                <w:sz w:val="22"/>
              </w:rPr>
              <w:br/>
              <w:t>4.維持及遵守廚房內衛生管理工作流程。</w:t>
            </w:r>
            <w:r w:rsidRPr="00301568">
              <w:rPr>
                <w:rFonts w:ascii="微軟正黑體" w:eastAsia="微軟正黑體" w:hAnsi="微軟正黑體" w:hint="eastAsia"/>
                <w:sz w:val="22"/>
              </w:rPr>
              <w:br/>
              <w:t>5.注意廚房安全。</w:t>
            </w:r>
          </w:p>
        </w:tc>
        <w:tc>
          <w:tcPr>
            <w:tcW w:w="813" w:type="pct"/>
            <w:vAlign w:val="center"/>
          </w:tcPr>
          <w:p w14:paraId="5E9CA862" w14:textId="7C52F3B5" w:rsidR="00301568" w:rsidRPr="00301568" w:rsidRDefault="00301568" w:rsidP="00301568">
            <w:pPr>
              <w:adjustRightInd w:val="0"/>
              <w:snapToGrid w:val="0"/>
              <w:spacing w:line="0" w:lineRule="atLeast"/>
              <w:jc w:val="center"/>
              <w:rPr>
                <w:rFonts w:ascii="微軟正黑體" w:eastAsia="微軟正黑體" w:hAnsi="微軟正黑體"/>
                <w:sz w:val="22"/>
              </w:rPr>
            </w:pPr>
            <w:r w:rsidRPr="00301568">
              <w:rPr>
                <w:rFonts w:ascii="微軟正黑體" w:eastAsia="微軟正黑體" w:hAnsi="微軟正黑體" w:hint="eastAsia"/>
                <w:sz w:val="22"/>
              </w:rPr>
              <w:t>台北市、新北市、</w:t>
            </w:r>
            <w:r w:rsidRPr="00301568">
              <w:rPr>
                <w:rFonts w:ascii="微軟正黑體" w:eastAsia="微軟正黑體" w:hAnsi="微軟正黑體" w:hint="eastAsia"/>
                <w:sz w:val="22"/>
              </w:rPr>
              <w:br/>
              <w:t>桃園市、宜蘭市、</w:t>
            </w:r>
            <w:r w:rsidRPr="00301568">
              <w:rPr>
                <w:rFonts w:ascii="微軟正黑體" w:eastAsia="微軟正黑體" w:hAnsi="微軟正黑體" w:hint="eastAsia"/>
                <w:sz w:val="22"/>
              </w:rPr>
              <w:br/>
              <w:t>新竹市、台中市、</w:t>
            </w:r>
            <w:r w:rsidRPr="00301568">
              <w:rPr>
                <w:rFonts w:ascii="微軟正黑體" w:eastAsia="微軟正黑體" w:hAnsi="微軟正黑體" w:hint="eastAsia"/>
                <w:sz w:val="22"/>
              </w:rPr>
              <w:br/>
              <w:t>台南市、高雄市</w:t>
            </w:r>
          </w:p>
        </w:tc>
        <w:tc>
          <w:tcPr>
            <w:tcW w:w="278" w:type="pct"/>
          </w:tcPr>
          <w:p w14:paraId="3AF4908B" w14:textId="77777777" w:rsidR="00301568" w:rsidRPr="00301568" w:rsidRDefault="00301568" w:rsidP="00301568">
            <w:pPr>
              <w:adjustRightInd w:val="0"/>
              <w:snapToGrid w:val="0"/>
              <w:spacing w:line="0" w:lineRule="atLeast"/>
              <w:jc w:val="center"/>
              <w:rPr>
                <w:rFonts w:ascii="微軟正黑體" w:eastAsia="微軟正黑體" w:hAnsi="微軟正黑體"/>
                <w:sz w:val="22"/>
              </w:rPr>
            </w:pPr>
          </w:p>
        </w:tc>
      </w:tr>
    </w:tbl>
    <w:p w14:paraId="5695A10E" w14:textId="77777777" w:rsidR="0036686D" w:rsidRPr="003753C9" w:rsidRDefault="0036686D" w:rsidP="0036686D">
      <w:pPr>
        <w:tabs>
          <w:tab w:val="left" w:pos="284"/>
          <w:tab w:val="left" w:pos="426"/>
        </w:tabs>
        <w:spacing w:line="0" w:lineRule="atLeast"/>
        <w:rPr>
          <w:rFonts w:ascii="Times New Roman" w:eastAsia="標楷體" w:hAnsi="Times New Roman" w:cs="Times New Roman"/>
          <w:sz w:val="32"/>
          <w:szCs w:val="24"/>
        </w:rPr>
      </w:pPr>
      <w:r w:rsidRPr="00315F6D">
        <w:rPr>
          <w:rFonts w:ascii="微軟正黑體" w:eastAsia="微軟正黑體" w:hAnsi="微軟正黑體" w:hint="eastAsia"/>
          <w:color w:val="FF0000"/>
          <w:sz w:val="22"/>
        </w:rPr>
        <w:t>因應107年就業服務法修正(條文內容：就業服務法第5條第2項：雇主招募或僱用員工，不得有下列情事：…六、提供職缺之經常性薪資未達新臺幣四萬元而未公開揭示或告知其薪資範圍；罰則-違</w:t>
      </w:r>
      <w:r w:rsidRPr="00315F6D">
        <w:rPr>
          <w:rFonts w:ascii="微軟正黑體" w:eastAsia="微軟正黑體" w:hAnsi="微軟正黑體" w:hint="eastAsia"/>
          <w:color w:val="FF0000"/>
          <w:sz w:val="22"/>
        </w:rPr>
        <w:lastRenderedPageBreak/>
        <w:t>反上述規定，處新臺幣六萬元以上三十萬元以下罰鍰。因為職缺都會公告，為避免廠商觸法，建請廠商務必列出職缺薪資範圍。(資料請以一頁為限)</w:t>
      </w:r>
    </w:p>
    <w:p w14:paraId="45507877" w14:textId="77777777" w:rsidR="007D1F13" w:rsidRDefault="007D1F13"/>
    <w:sectPr w:rsidR="007D1F13" w:rsidSect="00645210">
      <w:footerReference w:type="default" r:id="rId6"/>
      <w:pgSz w:w="11906" w:h="16838"/>
      <w:pgMar w:top="567" w:right="1134" w:bottom="709" w:left="1134" w:header="851" w:footer="5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0C6E7" w14:textId="77777777" w:rsidR="0038312C" w:rsidRDefault="0038312C">
      <w:r>
        <w:separator/>
      </w:r>
    </w:p>
  </w:endnote>
  <w:endnote w:type="continuationSeparator" w:id="0">
    <w:p w14:paraId="2A950829" w14:textId="77777777" w:rsidR="0038312C" w:rsidRDefault="00383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132397"/>
      <w:docPartObj>
        <w:docPartGallery w:val="Page Numbers (Bottom of Page)"/>
        <w:docPartUnique/>
      </w:docPartObj>
    </w:sdtPr>
    <w:sdtContent>
      <w:p w14:paraId="7974CCBE" w14:textId="77777777" w:rsidR="00000000" w:rsidRDefault="00FD63EE" w:rsidP="000C3E48">
        <w:pPr>
          <w:pStyle w:val="a3"/>
          <w:jc w:val="center"/>
        </w:pPr>
        <w:r>
          <w:fldChar w:fldCharType="begin"/>
        </w:r>
        <w:r>
          <w:instrText>PAGE   \* MERGEFORMAT</w:instrText>
        </w:r>
        <w:r>
          <w:fldChar w:fldCharType="separate"/>
        </w:r>
        <w:r w:rsidRPr="00A46DFF">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906A2" w14:textId="77777777" w:rsidR="0038312C" w:rsidRDefault="0038312C">
      <w:r>
        <w:separator/>
      </w:r>
    </w:p>
  </w:footnote>
  <w:footnote w:type="continuationSeparator" w:id="0">
    <w:p w14:paraId="746E5C11" w14:textId="77777777" w:rsidR="0038312C" w:rsidRDefault="00383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6D"/>
    <w:rsid w:val="00301568"/>
    <w:rsid w:val="0036686D"/>
    <w:rsid w:val="0038312C"/>
    <w:rsid w:val="00645210"/>
    <w:rsid w:val="007D1F13"/>
    <w:rsid w:val="00A7356C"/>
    <w:rsid w:val="00FD63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3A0C"/>
  <w15:chartTrackingRefBased/>
  <w15:docId w15:val="{293B649A-A091-46DC-A7A6-19736EDD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86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6686D"/>
    <w:pPr>
      <w:tabs>
        <w:tab w:val="center" w:pos="4153"/>
        <w:tab w:val="right" w:pos="8306"/>
      </w:tabs>
      <w:snapToGrid w:val="0"/>
    </w:pPr>
    <w:rPr>
      <w:sz w:val="20"/>
      <w:szCs w:val="20"/>
    </w:rPr>
  </w:style>
  <w:style w:type="character" w:customStyle="1" w:styleId="a4">
    <w:name w:val="頁尾 字元"/>
    <w:basedOn w:val="a0"/>
    <w:link w:val="a3"/>
    <w:uiPriority w:val="99"/>
    <w:rsid w:val="0036686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25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彭美惠</dc:creator>
  <cp:keywords/>
  <dc:description/>
  <cp:lastModifiedBy>tnsm-ms08</cp:lastModifiedBy>
  <cp:revision>3</cp:revision>
  <dcterms:created xsi:type="dcterms:W3CDTF">2023-04-24T02:56:00Z</dcterms:created>
  <dcterms:modified xsi:type="dcterms:W3CDTF">2025-03-31T05:40:00Z</dcterms:modified>
</cp:coreProperties>
</file>