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18188A" w:rsidRDefault="0036686D" w:rsidP="0036686D">
      <w:pPr>
        <w:widowControl/>
        <w:spacing w:line="0" w:lineRule="atLeast"/>
        <w:jc w:val="center"/>
        <w:rPr>
          <w:rFonts w:ascii="微軟正黑體" w:eastAsia="微軟正黑體" w:hAnsi="微軟正黑體"/>
          <w:b/>
          <w:szCs w:val="24"/>
        </w:rPr>
      </w:pPr>
      <w:r w:rsidRPr="0018188A">
        <w:rPr>
          <w:rFonts w:ascii="微軟正黑體" w:eastAsia="微軟正黑體" w:hAnsi="微軟正黑體"/>
          <w:b/>
          <w:sz w:val="44"/>
          <w:szCs w:val="44"/>
        </w:rPr>
        <w:t>公司簡介</w:t>
      </w:r>
      <w:r w:rsidRPr="0018188A">
        <w:rPr>
          <w:rFonts w:ascii="微軟正黑體" w:eastAsia="微軟正黑體" w:hAnsi="微軟正黑體" w:hint="eastAsia"/>
          <w:b/>
          <w:sz w:val="44"/>
          <w:szCs w:val="44"/>
        </w:rPr>
        <w:t>（</w:t>
      </w:r>
      <w:r w:rsidRPr="0018188A">
        <w:rPr>
          <w:rFonts w:ascii="微軟正黑體" w:eastAsia="微軟正黑體" w:hAnsi="微軟正黑體"/>
          <w:b/>
          <w:sz w:val="44"/>
          <w:szCs w:val="44"/>
        </w:rPr>
        <w:t>僅限</w:t>
      </w:r>
      <w:r w:rsidRPr="0018188A">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4"/>
        <w:gridCol w:w="1774"/>
        <w:gridCol w:w="1609"/>
      </w:tblGrid>
      <w:tr w:rsidR="0018188A" w:rsidRPr="0018188A" w:rsidTr="002F6375">
        <w:trPr>
          <w:jc w:val="center"/>
        </w:trPr>
        <w:tc>
          <w:tcPr>
            <w:tcW w:w="799" w:type="pct"/>
            <w:shd w:val="clear" w:color="auto" w:fill="auto"/>
            <w:vAlign w:val="center"/>
          </w:tcPr>
          <w:p w:rsidR="0036686D" w:rsidRPr="0018188A" w:rsidRDefault="0036686D" w:rsidP="002A1D41">
            <w:pPr>
              <w:spacing w:line="500" w:lineRule="exact"/>
              <w:jc w:val="center"/>
              <w:rPr>
                <w:rFonts w:ascii="微軟正黑體" w:eastAsia="微軟正黑體" w:hAnsi="微軟正黑體"/>
                <w:sz w:val="22"/>
              </w:rPr>
            </w:pPr>
            <w:r w:rsidRPr="0018188A">
              <w:rPr>
                <w:rFonts w:ascii="微軟正黑體" w:eastAsia="微軟正黑體" w:hAnsi="微軟正黑體" w:hint="eastAsia"/>
                <w:sz w:val="22"/>
              </w:rPr>
              <w:t>公司名稱</w:t>
            </w:r>
          </w:p>
        </w:tc>
        <w:tc>
          <w:tcPr>
            <w:tcW w:w="2435" w:type="pct"/>
            <w:shd w:val="clear" w:color="auto" w:fill="auto"/>
            <w:vAlign w:val="center"/>
          </w:tcPr>
          <w:p w:rsidR="0036686D" w:rsidRPr="0018188A" w:rsidRDefault="00CC0268" w:rsidP="002A1D41">
            <w:pPr>
              <w:spacing w:line="500" w:lineRule="exact"/>
              <w:rPr>
                <w:rFonts w:ascii="微軟正黑體" w:eastAsia="微軟正黑體" w:hAnsi="微軟正黑體"/>
                <w:sz w:val="22"/>
              </w:rPr>
            </w:pPr>
            <w:r w:rsidRPr="0018188A">
              <w:rPr>
                <w:rFonts w:ascii="微軟正黑體" w:eastAsia="微軟正黑體" w:hAnsi="微軟正黑體" w:hint="eastAsia"/>
                <w:sz w:val="22"/>
              </w:rPr>
              <w:t>南山</w:t>
            </w:r>
            <w:proofErr w:type="gramStart"/>
            <w:r w:rsidRPr="0018188A">
              <w:rPr>
                <w:rFonts w:ascii="微軟正黑體" w:eastAsia="微軟正黑體" w:hAnsi="微軟正黑體" w:hint="eastAsia"/>
                <w:sz w:val="22"/>
              </w:rPr>
              <w:t>人壽享興通訊處</w:t>
            </w:r>
            <w:proofErr w:type="gramEnd"/>
          </w:p>
        </w:tc>
        <w:tc>
          <w:tcPr>
            <w:tcW w:w="926" w:type="pct"/>
            <w:shd w:val="clear" w:color="auto" w:fill="auto"/>
            <w:vAlign w:val="center"/>
          </w:tcPr>
          <w:p w:rsidR="0036686D" w:rsidRPr="0018188A" w:rsidRDefault="0036686D" w:rsidP="002A1D41">
            <w:pPr>
              <w:spacing w:line="500" w:lineRule="exact"/>
              <w:jc w:val="center"/>
              <w:rPr>
                <w:rFonts w:ascii="微軟正黑體" w:eastAsia="微軟正黑體" w:hAnsi="微軟正黑體"/>
                <w:sz w:val="22"/>
              </w:rPr>
            </w:pPr>
            <w:r w:rsidRPr="0018188A">
              <w:rPr>
                <w:rFonts w:ascii="微軟正黑體" w:eastAsia="微軟正黑體" w:hAnsi="微軟正黑體"/>
                <w:sz w:val="22"/>
              </w:rPr>
              <w:t>攤位編號</w:t>
            </w:r>
          </w:p>
        </w:tc>
        <w:tc>
          <w:tcPr>
            <w:tcW w:w="840" w:type="pct"/>
            <w:shd w:val="clear" w:color="auto" w:fill="auto"/>
            <w:vAlign w:val="center"/>
          </w:tcPr>
          <w:p w:rsidR="0036686D" w:rsidRPr="0018188A" w:rsidRDefault="0036686D" w:rsidP="002A1D41">
            <w:pPr>
              <w:spacing w:line="500" w:lineRule="exact"/>
              <w:jc w:val="center"/>
              <w:rPr>
                <w:rFonts w:ascii="微軟正黑體" w:eastAsia="微軟正黑體" w:hAnsi="微軟正黑體"/>
                <w:sz w:val="22"/>
              </w:rPr>
            </w:pPr>
            <w:proofErr w:type="gramStart"/>
            <w:r w:rsidRPr="0018188A">
              <w:rPr>
                <w:rFonts w:ascii="微軟正黑體" w:eastAsia="微軟正黑體" w:hAnsi="微軟正黑體"/>
                <w:sz w:val="22"/>
              </w:rPr>
              <w:t>免填</w:t>
            </w:r>
            <w:proofErr w:type="gramEnd"/>
          </w:p>
        </w:tc>
      </w:tr>
      <w:tr w:rsidR="0018188A" w:rsidRPr="0018188A" w:rsidTr="002F6375">
        <w:trPr>
          <w:jc w:val="center"/>
        </w:trPr>
        <w:tc>
          <w:tcPr>
            <w:tcW w:w="799"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公司地址</w:t>
            </w:r>
          </w:p>
        </w:tc>
        <w:tc>
          <w:tcPr>
            <w:tcW w:w="2435" w:type="pct"/>
            <w:shd w:val="clear" w:color="auto" w:fill="auto"/>
            <w:vAlign w:val="center"/>
          </w:tcPr>
          <w:p w:rsidR="0036686D" w:rsidRPr="0018188A" w:rsidRDefault="00CC0268" w:rsidP="002A1D41">
            <w:pPr>
              <w:spacing w:line="0" w:lineRule="atLeast"/>
              <w:rPr>
                <w:rFonts w:ascii="微軟正黑體" w:eastAsia="微軟正黑體" w:hAnsi="微軟正黑體"/>
                <w:sz w:val="22"/>
              </w:rPr>
            </w:pPr>
            <w:r w:rsidRPr="0018188A">
              <w:rPr>
                <w:rFonts w:ascii="微軟正黑體" w:eastAsia="微軟正黑體" w:hAnsi="微軟正黑體" w:hint="eastAsia"/>
                <w:sz w:val="22"/>
              </w:rPr>
              <w:t>新竹縣竹北市光明六路87之6號4樓</w:t>
            </w:r>
          </w:p>
        </w:tc>
        <w:tc>
          <w:tcPr>
            <w:tcW w:w="926"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統一編號</w:t>
            </w:r>
          </w:p>
        </w:tc>
        <w:tc>
          <w:tcPr>
            <w:tcW w:w="840" w:type="pct"/>
            <w:shd w:val="clear" w:color="auto" w:fill="auto"/>
            <w:vAlign w:val="center"/>
          </w:tcPr>
          <w:p w:rsidR="0036686D" w:rsidRPr="0018188A" w:rsidRDefault="00D45422"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11456006</w:t>
            </w:r>
          </w:p>
        </w:tc>
      </w:tr>
      <w:tr w:rsidR="0018188A" w:rsidRPr="0018188A" w:rsidTr="002F6375">
        <w:trPr>
          <w:jc w:val="center"/>
        </w:trPr>
        <w:tc>
          <w:tcPr>
            <w:tcW w:w="799"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負責人</w:t>
            </w:r>
          </w:p>
        </w:tc>
        <w:tc>
          <w:tcPr>
            <w:tcW w:w="2435" w:type="pct"/>
            <w:shd w:val="clear" w:color="auto" w:fill="auto"/>
            <w:vAlign w:val="center"/>
          </w:tcPr>
          <w:p w:rsidR="0036686D" w:rsidRPr="0018188A" w:rsidRDefault="00D45422" w:rsidP="00D45422">
            <w:pPr>
              <w:spacing w:line="0" w:lineRule="atLeast"/>
              <w:rPr>
                <w:rFonts w:ascii="微軟正黑體" w:eastAsia="微軟正黑體" w:hAnsi="微軟正黑體"/>
                <w:sz w:val="22"/>
              </w:rPr>
            </w:pPr>
            <w:r w:rsidRPr="0018188A">
              <w:rPr>
                <w:rFonts w:ascii="微軟正黑體" w:eastAsia="微軟正黑體" w:hAnsi="微軟正黑體" w:hint="eastAsia"/>
                <w:sz w:val="22"/>
              </w:rPr>
              <w:t>尹崇堯</w:t>
            </w:r>
          </w:p>
        </w:tc>
        <w:tc>
          <w:tcPr>
            <w:tcW w:w="926"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員工人數</w:t>
            </w:r>
          </w:p>
        </w:tc>
        <w:tc>
          <w:tcPr>
            <w:tcW w:w="840" w:type="pct"/>
            <w:shd w:val="clear" w:color="auto" w:fill="auto"/>
            <w:vAlign w:val="center"/>
          </w:tcPr>
          <w:p w:rsidR="0036686D" w:rsidRPr="0018188A" w:rsidRDefault="00700138" w:rsidP="00E3104A">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3</w:t>
            </w:r>
            <w:r w:rsidR="00E3104A" w:rsidRPr="0018188A">
              <w:rPr>
                <w:rFonts w:ascii="微軟正黑體" w:eastAsia="微軟正黑體" w:hAnsi="微軟正黑體" w:hint="eastAsia"/>
                <w:sz w:val="22"/>
              </w:rPr>
              <w:t>9</w:t>
            </w:r>
            <w:r w:rsidR="00E3104A" w:rsidRPr="0018188A">
              <w:rPr>
                <w:rFonts w:ascii="微軟正黑體" w:eastAsia="微軟正黑體" w:hAnsi="微軟正黑體"/>
                <w:sz w:val="22"/>
              </w:rPr>
              <w:t>,</w:t>
            </w:r>
            <w:r w:rsidR="00E3104A" w:rsidRPr="0018188A">
              <w:rPr>
                <w:rFonts w:ascii="微軟正黑體" w:eastAsia="微軟正黑體" w:hAnsi="微軟正黑體" w:hint="eastAsia"/>
                <w:sz w:val="22"/>
              </w:rPr>
              <w:t>000</w:t>
            </w:r>
          </w:p>
        </w:tc>
      </w:tr>
      <w:tr w:rsidR="0018188A" w:rsidRPr="0018188A" w:rsidTr="002F6375">
        <w:trPr>
          <w:jc w:val="center"/>
        </w:trPr>
        <w:tc>
          <w:tcPr>
            <w:tcW w:w="799"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連絡人</w:t>
            </w:r>
          </w:p>
        </w:tc>
        <w:tc>
          <w:tcPr>
            <w:tcW w:w="2435" w:type="pct"/>
            <w:shd w:val="clear" w:color="auto" w:fill="auto"/>
            <w:vAlign w:val="center"/>
          </w:tcPr>
          <w:p w:rsidR="0036686D" w:rsidRPr="0018188A" w:rsidRDefault="00CC0268" w:rsidP="00D45422">
            <w:pPr>
              <w:spacing w:line="0" w:lineRule="atLeast"/>
              <w:rPr>
                <w:rFonts w:ascii="微軟正黑體" w:eastAsia="微軟正黑體" w:hAnsi="微軟正黑體"/>
                <w:sz w:val="22"/>
              </w:rPr>
            </w:pPr>
            <w:proofErr w:type="gramStart"/>
            <w:r w:rsidRPr="0018188A">
              <w:rPr>
                <w:rFonts w:ascii="微軟正黑體" w:eastAsia="微軟正黑體" w:hAnsi="微軟正黑體" w:hint="eastAsia"/>
                <w:sz w:val="22"/>
              </w:rPr>
              <w:t>黃琦雁</w:t>
            </w:r>
            <w:proofErr w:type="gramEnd"/>
          </w:p>
        </w:tc>
        <w:tc>
          <w:tcPr>
            <w:tcW w:w="926"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連絡電話</w:t>
            </w:r>
          </w:p>
        </w:tc>
        <w:tc>
          <w:tcPr>
            <w:tcW w:w="840" w:type="pct"/>
            <w:shd w:val="clear" w:color="auto" w:fill="auto"/>
            <w:vAlign w:val="center"/>
          </w:tcPr>
          <w:p w:rsidR="0036686D" w:rsidRPr="0018188A" w:rsidRDefault="00D45422"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0972237802</w:t>
            </w:r>
          </w:p>
        </w:tc>
      </w:tr>
      <w:tr w:rsidR="0018188A" w:rsidRPr="0018188A" w:rsidTr="002F6375">
        <w:trPr>
          <w:jc w:val="center"/>
        </w:trPr>
        <w:tc>
          <w:tcPr>
            <w:tcW w:w="799"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E-mail</w:t>
            </w:r>
          </w:p>
        </w:tc>
        <w:tc>
          <w:tcPr>
            <w:tcW w:w="4201" w:type="pct"/>
            <w:gridSpan w:val="3"/>
            <w:shd w:val="clear" w:color="auto" w:fill="auto"/>
            <w:vAlign w:val="center"/>
          </w:tcPr>
          <w:p w:rsidR="0036686D" w:rsidRPr="0018188A" w:rsidRDefault="00D45422" w:rsidP="00D45422">
            <w:pPr>
              <w:spacing w:line="0" w:lineRule="atLeast"/>
              <w:rPr>
                <w:rFonts w:ascii="微軟正黑體" w:eastAsia="微軟正黑體" w:hAnsi="微軟正黑體"/>
                <w:sz w:val="22"/>
              </w:rPr>
            </w:pPr>
            <w:r w:rsidRPr="0018188A">
              <w:rPr>
                <w:rFonts w:ascii="微軟正黑體" w:eastAsia="微軟正黑體" w:hAnsi="微軟正黑體"/>
                <w:sz w:val="22"/>
              </w:rPr>
              <w:t>tracy9172@hotmail.com</w:t>
            </w:r>
          </w:p>
        </w:tc>
      </w:tr>
      <w:tr w:rsidR="0018188A" w:rsidRPr="0018188A" w:rsidTr="002F6375">
        <w:trPr>
          <w:jc w:val="center"/>
        </w:trPr>
        <w:tc>
          <w:tcPr>
            <w:tcW w:w="799"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公司網址     QR Code</w:t>
            </w:r>
          </w:p>
        </w:tc>
        <w:tc>
          <w:tcPr>
            <w:tcW w:w="4201" w:type="pct"/>
            <w:gridSpan w:val="3"/>
            <w:shd w:val="clear" w:color="auto" w:fill="auto"/>
            <w:vAlign w:val="center"/>
          </w:tcPr>
          <w:p w:rsidR="0036686D" w:rsidRPr="0018188A" w:rsidRDefault="00D45422" w:rsidP="00D45422">
            <w:pPr>
              <w:spacing w:line="0" w:lineRule="atLeast"/>
              <w:rPr>
                <w:rFonts w:ascii="微軟正黑體" w:eastAsia="微軟正黑體" w:hAnsi="微軟正黑體"/>
                <w:sz w:val="22"/>
              </w:rPr>
            </w:pPr>
            <w:r w:rsidRPr="0018188A">
              <w:rPr>
                <w:rFonts w:ascii="微軟正黑體" w:eastAsia="微軟正黑體" w:hAnsi="微軟正黑體"/>
                <w:sz w:val="22"/>
              </w:rPr>
              <w:t>https://www.nanshanlife.com.tw/nanshanlife/</w:t>
            </w:r>
          </w:p>
        </w:tc>
      </w:tr>
      <w:tr w:rsidR="0018188A" w:rsidRPr="0018188A" w:rsidTr="002F6375">
        <w:trPr>
          <w:trHeight w:val="1572"/>
          <w:jc w:val="center"/>
        </w:trPr>
        <w:tc>
          <w:tcPr>
            <w:tcW w:w="799"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服務項目</w:t>
            </w:r>
          </w:p>
        </w:tc>
        <w:tc>
          <w:tcPr>
            <w:tcW w:w="4201" w:type="pct"/>
            <w:gridSpan w:val="3"/>
            <w:shd w:val="clear" w:color="auto" w:fill="auto"/>
            <w:vAlign w:val="center"/>
          </w:tcPr>
          <w:p w:rsidR="0036686D" w:rsidRPr="0018188A" w:rsidRDefault="002E1961" w:rsidP="002A1D41">
            <w:pPr>
              <w:spacing w:line="0" w:lineRule="atLeast"/>
              <w:rPr>
                <w:rFonts w:ascii="微軟正黑體" w:eastAsia="微軟正黑體" w:hAnsi="微軟正黑體"/>
                <w:sz w:val="22"/>
              </w:rPr>
            </w:pPr>
            <w:r w:rsidRPr="0018188A">
              <w:rPr>
                <w:rFonts w:ascii="微軟正黑體" w:eastAsia="微軟正黑體" w:hAnsi="微軟正黑體" w:hint="eastAsia"/>
                <w:sz w:val="22"/>
              </w:rPr>
              <w:t>涵蓋個人壽險、意外險、團體保險、醫療險、防癌險、年金保險及投資型保險等商品。</w:t>
            </w:r>
          </w:p>
        </w:tc>
      </w:tr>
      <w:tr w:rsidR="0018188A" w:rsidRPr="0018188A" w:rsidTr="002F6375">
        <w:trPr>
          <w:jc w:val="center"/>
        </w:trPr>
        <w:tc>
          <w:tcPr>
            <w:tcW w:w="799"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勞動權益</w:t>
            </w:r>
          </w:p>
        </w:tc>
        <w:tc>
          <w:tcPr>
            <w:tcW w:w="4201" w:type="pct"/>
            <w:gridSpan w:val="3"/>
            <w:shd w:val="clear" w:color="auto" w:fill="auto"/>
            <w:vAlign w:val="center"/>
          </w:tcPr>
          <w:p w:rsidR="0036686D" w:rsidRPr="0018188A" w:rsidRDefault="00240ABC" w:rsidP="002A1D41">
            <w:pPr>
              <w:spacing w:line="0" w:lineRule="atLeast"/>
              <w:rPr>
                <w:rFonts w:ascii="微軟正黑體" w:eastAsia="微軟正黑體" w:hAnsi="微軟正黑體"/>
                <w:sz w:val="22"/>
              </w:rPr>
            </w:pPr>
            <w:r w:rsidRPr="0018188A">
              <w:rPr>
                <w:rFonts w:ascii="微軟正黑體" w:eastAsia="微軟正黑體" w:hAnsi="微軟正黑體" w:hint="eastAsia"/>
                <w:sz w:val="22"/>
              </w:rPr>
              <w:t>承攬性質、非勞動契約</w:t>
            </w:r>
          </w:p>
        </w:tc>
      </w:tr>
      <w:tr w:rsidR="0018188A" w:rsidRPr="0018188A" w:rsidTr="002F6375">
        <w:trPr>
          <w:trHeight w:hRule="exact" w:val="567"/>
          <w:jc w:val="center"/>
        </w:trPr>
        <w:tc>
          <w:tcPr>
            <w:tcW w:w="799" w:type="pct"/>
            <w:vMerge w:val="restar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福利制度</w:t>
            </w:r>
          </w:p>
        </w:tc>
        <w:tc>
          <w:tcPr>
            <w:tcW w:w="2435" w:type="pct"/>
            <w:vMerge w:val="restart"/>
            <w:shd w:val="clear" w:color="auto" w:fill="auto"/>
            <w:vAlign w:val="center"/>
          </w:tcPr>
          <w:p w:rsidR="0036686D" w:rsidRPr="0018188A" w:rsidRDefault="00304357" w:rsidP="002A1D41">
            <w:pPr>
              <w:spacing w:line="0" w:lineRule="atLeast"/>
              <w:rPr>
                <w:rFonts w:ascii="微軟正黑體" w:eastAsia="微軟正黑體" w:hAnsi="微軟正黑體"/>
                <w:sz w:val="22"/>
              </w:rPr>
            </w:pPr>
            <w:r w:rsidRPr="0018188A">
              <w:rPr>
                <w:rFonts w:ascii="微軟正黑體" w:eastAsia="微軟正黑體" w:hAnsi="微軟正黑體" w:hint="eastAsia"/>
                <w:sz w:val="22"/>
              </w:rPr>
              <w:t>1. 優厚的業務報酬 2. 完備暢通之升級管道 3. 專業完整之教育訓練 4. 協助成為全方位之保險規劃業務人員 5. 依公司規定</w:t>
            </w:r>
          </w:p>
        </w:tc>
        <w:tc>
          <w:tcPr>
            <w:tcW w:w="926" w:type="pct"/>
            <w:shd w:val="clear" w:color="auto" w:fill="auto"/>
            <w:tcFitText/>
            <w:vAlign w:val="center"/>
          </w:tcPr>
          <w:p w:rsidR="0036686D" w:rsidRPr="0018188A" w:rsidRDefault="0036686D" w:rsidP="002A1D41">
            <w:pPr>
              <w:spacing w:line="0" w:lineRule="atLeast"/>
              <w:jc w:val="center"/>
              <w:rPr>
                <w:rFonts w:ascii="微軟正黑體" w:eastAsia="微軟正黑體" w:hAnsi="微軟正黑體"/>
                <w:kern w:val="20"/>
                <w:sz w:val="22"/>
              </w:rPr>
            </w:pPr>
            <w:r w:rsidRPr="0018188A">
              <w:rPr>
                <w:rFonts w:ascii="微軟正黑體" w:eastAsia="微軟正黑體" w:hAnsi="微軟正黑體" w:hint="eastAsia"/>
                <w:spacing w:val="3"/>
                <w:w w:val="69"/>
                <w:sz w:val="22"/>
              </w:rPr>
              <w:t>是否進用身心障礙人</w:t>
            </w:r>
            <w:r w:rsidRPr="0018188A">
              <w:rPr>
                <w:rFonts w:ascii="微軟正黑體" w:eastAsia="微軟正黑體" w:hAnsi="微軟正黑體" w:hint="eastAsia"/>
                <w:spacing w:val="-13"/>
                <w:w w:val="69"/>
                <w:sz w:val="22"/>
              </w:rPr>
              <w:t>員</w:t>
            </w:r>
          </w:p>
        </w:tc>
        <w:tc>
          <w:tcPr>
            <w:tcW w:w="840" w:type="pct"/>
            <w:shd w:val="clear" w:color="auto" w:fill="auto"/>
            <w:vAlign w:val="center"/>
          </w:tcPr>
          <w:p w:rsidR="0036686D" w:rsidRPr="0018188A" w:rsidRDefault="002F6375" w:rsidP="002A1D41">
            <w:pPr>
              <w:spacing w:line="0" w:lineRule="atLeast"/>
              <w:rPr>
                <w:rFonts w:ascii="微軟正黑體" w:eastAsia="微軟正黑體" w:hAnsi="微軟正黑體"/>
                <w:sz w:val="22"/>
              </w:rPr>
            </w:pPr>
            <w:r w:rsidRPr="0018188A">
              <w:rPr>
                <w:rFonts w:ascii="微軟正黑體" w:eastAsia="微軟正黑體" w:hAnsi="微軟正黑體" w:hint="eastAsia"/>
                <w:sz w:val="22"/>
              </w:rPr>
              <w:t>是/</w:t>
            </w:r>
            <w:r w:rsidR="0036686D" w:rsidRPr="0018188A">
              <w:rPr>
                <w:rFonts w:ascii="微軟正黑體" w:eastAsia="微軟正黑體" w:hAnsi="微軟正黑體" w:hint="eastAsia"/>
                <w:sz w:val="22"/>
              </w:rPr>
              <w:t>否</w:t>
            </w:r>
          </w:p>
        </w:tc>
      </w:tr>
      <w:tr w:rsidR="0018188A" w:rsidRPr="0018188A" w:rsidTr="002F6375">
        <w:trPr>
          <w:trHeight w:hRule="exact" w:val="567"/>
          <w:jc w:val="center"/>
        </w:trPr>
        <w:tc>
          <w:tcPr>
            <w:tcW w:w="799" w:type="pct"/>
            <w:vMerge/>
            <w:shd w:val="clear" w:color="auto" w:fill="auto"/>
            <w:vAlign w:val="center"/>
          </w:tcPr>
          <w:p w:rsidR="002F6375" w:rsidRPr="0018188A" w:rsidRDefault="002F6375" w:rsidP="002F6375">
            <w:pPr>
              <w:spacing w:line="0" w:lineRule="atLeast"/>
              <w:jc w:val="center"/>
              <w:rPr>
                <w:rFonts w:ascii="微軟正黑體" w:eastAsia="微軟正黑體" w:hAnsi="微軟正黑體"/>
                <w:sz w:val="22"/>
              </w:rPr>
            </w:pPr>
          </w:p>
        </w:tc>
        <w:tc>
          <w:tcPr>
            <w:tcW w:w="2435" w:type="pct"/>
            <w:vMerge/>
            <w:shd w:val="clear" w:color="auto" w:fill="auto"/>
            <w:vAlign w:val="center"/>
          </w:tcPr>
          <w:p w:rsidR="002F6375" w:rsidRPr="0018188A" w:rsidRDefault="002F6375" w:rsidP="002F6375">
            <w:pPr>
              <w:spacing w:line="0" w:lineRule="atLeast"/>
              <w:rPr>
                <w:rFonts w:ascii="微軟正黑體" w:eastAsia="微軟正黑體" w:hAnsi="微軟正黑體"/>
                <w:sz w:val="22"/>
              </w:rPr>
            </w:pPr>
          </w:p>
        </w:tc>
        <w:tc>
          <w:tcPr>
            <w:tcW w:w="926" w:type="pct"/>
            <w:shd w:val="clear" w:color="auto" w:fill="auto"/>
            <w:tcFitText/>
            <w:vAlign w:val="center"/>
          </w:tcPr>
          <w:p w:rsidR="002F6375" w:rsidRPr="0018188A" w:rsidRDefault="002F6375" w:rsidP="002F6375">
            <w:pPr>
              <w:spacing w:line="0" w:lineRule="atLeast"/>
              <w:jc w:val="center"/>
              <w:rPr>
                <w:rFonts w:ascii="微軟正黑體" w:eastAsia="微軟正黑體" w:hAnsi="微軟正黑體"/>
                <w:spacing w:val="15"/>
                <w:w w:val="61"/>
                <w:kern w:val="0"/>
                <w:sz w:val="22"/>
              </w:rPr>
            </w:pPr>
            <w:r w:rsidRPr="0018188A">
              <w:rPr>
                <w:rFonts w:ascii="微軟正黑體" w:eastAsia="微軟正黑體" w:hAnsi="微軟正黑體" w:hint="eastAsia"/>
                <w:spacing w:val="4"/>
                <w:w w:val="99"/>
                <w:sz w:val="22"/>
              </w:rPr>
              <w:t>是否進用外籍</w:t>
            </w:r>
            <w:r w:rsidRPr="0018188A">
              <w:rPr>
                <w:rFonts w:ascii="微軟正黑體" w:eastAsia="微軟正黑體" w:hAnsi="微軟正黑體" w:hint="eastAsia"/>
                <w:spacing w:val="-11"/>
                <w:w w:val="99"/>
                <w:sz w:val="22"/>
              </w:rPr>
              <w:t>生</w:t>
            </w:r>
          </w:p>
        </w:tc>
        <w:tc>
          <w:tcPr>
            <w:tcW w:w="840" w:type="pct"/>
            <w:shd w:val="clear" w:color="auto" w:fill="auto"/>
            <w:vAlign w:val="center"/>
          </w:tcPr>
          <w:p w:rsidR="002F6375" w:rsidRPr="0018188A" w:rsidRDefault="002F6375" w:rsidP="002F6375">
            <w:pPr>
              <w:spacing w:line="0" w:lineRule="atLeast"/>
              <w:rPr>
                <w:rFonts w:ascii="微軟正黑體" w:eastAsia="微軟正黑體" w:hAnsi="微軟正黑體"/>
                <w:sz w:val="22"/>
              </w:rPr>
            </w:pPr>
            <w:r w:rsidRPr="0018188A">
              <w:rPr>
                <w:rFonts w:ascii="微軟正黑體" w:eastAsia="微軟正黑體" w:hAnsi="微軟正黑體" w:hint="eastAsia"/>
                <w:sz w:val="22"/>
              </w:rPr>
              <w:t>是/否</w:t>
            </w:r>
          </w:p>
        </w:tc>
      </w:tr>
      <w:tr w:rsidR="002F6375" w:rsidRPr="0018188A" w:rsidTr="002F6375">
        <w:trPr>
          <w:trHeight w:val="1256"/>
          <w:jc w:val="center"/>
        </w:trPr>
        <w:tc>
          <w:tcPr>
            <w:tcW w:w="799" w:type="pct"/>
            <w:shd w:val="clear" w:color="auto" w:fill="auto"/>
            <w:vAlign w:val="center"/>
          </w:tcPr>
          <w:p w:rsidR="002F6375" w:rsidRPr="0018188A" w:rsidRDefault="002F6375" w:rsidP="002F6375">
            <w:pPr>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公司簡介</w:t>
            </w:r>
          </w:p>
        </w:tc>
        <w:tc>
          <w:tcPr>
            <w:tcW w:w="4201" w:type="pct"/>
            <w:gridSpan w:val="3"/>
            <w:shd w:val="clear" w:color="auto" w:fill="auto"/>
            <w:vAlign w:val="center"/>
          </w:tcPr>
          <w:p w:rsidR="002F6375" w:rsidRPr="0018188A" w:rsidRDefault="002F6375" w:rsidP="002F6375">
            <w:pPr>
              <w:spacing w:line="0" w:lineRule="atLeast"/>
              <w:rPr>
                <w:rFonts w:ascii="微軟正黑體" w:eastAsia="微軟正黑體" w:hAnsi="微軟正黑體"/>
                <w:sz w:val="22"/>
              </w:rPr>
            </w:pPr>
            <w:r w:rsidRPr="0018188A">
              <w:rPr>
                <w:rFonts w:ascii="微軟正黑體" w:eastAsia="微軟正黑體" w:hAnsi="微軟正黑體" w:hint="eastAsia"/>
                <w:sz w:val="22"/>
              </w:rPr>
              <w:t>在地深耕，永續經營。尊重夥伴，合作共享。關懷誠信，不負所</w:t>
            </w:r>
            <w:proofErr w:type="gramStart"/>
            <w:r w:rsidRPr="0018188A">
              <w:rPr>
                <w:rFonts w:ascii="微軟正黑體" w:eastAsia="微軟正黑體" w:hAnsi="微軟正黑體" w:hint="eastAsia"/>
                <w:sz w:val="22"/>
              </w:rPr>
              <w:t>託</w:t>
            </w:r>
            <w:proofErr w:type="gramEnd"/>
            <w:r w:rsidRPr="0018188A">
              <w:rPr>
                <w:rFonts w:ascii="微軟正黑體" w:eastAsia="微軟正黑體" w:hAnsi="微軟正黑體" w:hint="eastAsia"/>
                <w:sz w:val="22"/>
              </w:rPr>
              <w:t>。</w:t>
            </w:r>
          </w:p>
          <w:p w:rsidR="002F6375" w:rsidRPr="0018188A" w:rsidRDefault="002F6375" w:rsidP="002F6375">
            <w:pPr>
              <w:spacing w:line="0" w:lineRule="atLeast"/>
              <w:rPr>
                <w:rFonts w:ascii="微軟正黑體" w:eastAsia="微軟正黑體" w:hAnsi="微軟正黑體"/>
                <w:sz w:val="22"/>
              </w:rPr>
            </w:pPr>
          </w:p>
          <w:p w:rsidR="002F6375" w:rsidRPr="0018188A" w:rsidRDefault="002F6375" w:rsidP="002F6375">
            <w:pPr>
              <w:spacing w:line="0" w:lineRule="atLeast"/>
              <w:rPr>
                <w:rFonts w:ascii="微軟正黑體" w:eastAsia="微軟正黑體" w:hAnsi="微軟正黑體"/>
                <w:sz w:val="22"/>
              </w:rPr>
            </w:pPr>
            <w:r w:rsidRPr="0018188A">
              <w:rPr>
                <w:rFonts w:ascii="微軟正黑體" w:eastAsia="微軟正黑體" w:hAnsi="微軟正黑體" w:hint="eastAsia"/>
                <w:sz w:val="22"/>
              </w:rPr>
              <w:t>作為保險公司，我們深刻了解時間的意義。</w:t>
            </w:r>
          </w:p>
          <w:p w:rsidR="002F6375" w:rsidRPr="0018188A" w:rsidRDefault="002F6375" w:rsidP="002F6375">
            <w:pPr>
              <w:spacing w:line="0" w:lineRule="atLeast"/>
              <w:rPr>
                <w:rFonts w:ascii="微軟正黑體" w:eastAsia="微軟正黑體" w:hAnsi="微軟正黑體"/>
                <w:sz w:val="22"/>
              </w:rPr>
            </w:pPr>
            <w:r w:rsidRPr="0018188A">
              <w:rPr>
                <w:rFonts w:ascii="微軟正黑體" w:eastAsia="微軟正黑體" w:hAnsi="微軟正黑體" w:hint="eastAsia"/>
                <w:sz w:val="22"/>
              </w:rPr>
              <w:t>時間見證我們陪伴保戶走過生老病死，見證保險的價值，也讓我們累積信任、經驗和資產，有底氣承擔風險、提供保障，創建美好未來</w:t>
            </w:r>
          </w:p>
          <w:p w:rsidR="002F6375" w:rsidRPr="0018188A" w:rsidRDefault="002F6375" w:rsidP="002F6375">
            <w:pPr>
              <w:spacing w:line="0" w:lineRule="atLeast"/>
              <w:rPr>
                <w:rFonts w:ascii="微軟正黑體" w:eastAsia="微軟正黑體" w:hAnsi="微軟正黑體"/>
                <w:sz w:val="22"/>
              </w:rPr>
            </w:pPr>
            <w:r w:rsidRPr="0018188A">
              <w:rPr>
                <w:rFonts w:ascii="微軟正黑體" w:eastAsia="微軟正黑體" w:hAnsi="微軟正黑體" w:hint="eastAsia"/>
                <w:sz w:val="22"/>
              </w:rPr>
              <w:t>時間有限帶來的迫切感，驅使人們渴望積極行動，為生命創造更高價值；而行動結果的不確定性，會讓人猶豫不決，擔心一旦犯錯就無法重來。</w:t>
            </w:r>
          </w:p>
          <w:p w:rsidR="002F6375" w:rsidRPr="0018188A" w:rsidRDefault="002F6375" w:rsidP="002F6375">
            <w:pPr>
              <w:spacing w:line="0" w:lineRule="atLeast"/>
              <w:rPr>
                <w:rFonts w:ascii="微軟正黑體" w:eastAsia="微軟正黑體" w:hAnsi="微軟正黑體"/>
                <w:sz w:val="22"/>
              </w:rPr>
            </w:pPr>
            <w:r w:rsidRPr="0018188A">
              <w:rPr>
                <w:rFonts w:ascii="微軟正黑體" w:eastAsia="微軟正黑體" w:hAnsi="微軟正黑體" w:hint="eastAsia"/>
                <w:sz w:val="22"/>
              </w:rPr>
              <w:t>面對未知，南山承諾為保戶做好應對各種變化的準備，期許南山人莫忘初衷，選擇接受挑戰，無所畏懼，成為他人與彼此的依靠，讓未來，有備而來。</w:t>
            </w:r>
          </w:p>
        </w:tc>
      </w:tr>
    </w:tbl>
    <w:p w:rsidR="0036686D" w:rsidRPr="0018188A"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580"/>
        <w:gridCol w:w="1555"/>
        <w:gridCol w:w="1054"/>
      </w:tblGrid>
      <w:tr w:rsidR="0018188A" w:rsidRPr="0018188A" w:rsidTr="002A1D41">
        <w:trPr>
          <w:trHeight w:val="20"/>
          <w:jc w:val="center"/>
        </w:trPr>
        <w:tc>
          <w:tcPr>
            <w:tcW w:w="626"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kern w:val="0"/>
                <w:sz w:val="22"/>
              </w:rPr>
              <w:t>職務名稱</w:t>
            </w:r>
          </w:p>
        </w:tc>
        <w:tc>
          <w:tcPr>
            <w:tcW w:w="437" w:type="pct"/>
            <w:shd w:val="clear" w:color="auto" w:fill="auto"/>
            <w:vAlign w:val="center"/>
          </w:tcPr>
          <w:p w:rsidR="0036686D" w:rsidRPr="0018188A" w:rsidRDefault="0036686D" w:rsidP="002A1D41">
            <w:pPr>
              <w:spacing w:line="0" w:lineRule="atLeast"/>
              <w:jc w:val="center"/>
              <w:rPr>
                <w:rFonts w:ascii="微軟正黑體" w:eastAsia="微軟正黑體" w:hAnsi="微軟正黑體"/>
                <w:sz w:val="22"/>
              </w:rPr>
            </w:pPr>
            <w:r w:rsidRPr="0018188A">
              <w:rPr>
                <w:rFonts w:ascii="微軟正黑體" w:eastAsia="微軟正黑體" w:hAnsi="微軟正黑體" w:hint="eastAsia"/>
                <w:kern w:val="0"/>
                <w:sz w:val="22"/>
              </w:rPr>
              <w:t>人數</w:t>
            </w:r>
          </w:p>
        </w:tc>
        <w:tc>
          <w:tcPr>
            <w:tcW w:w="937" w:type="pct"/>
            <w:shd w:val="clear" w:color="auto" w:fill="auto"/>
            <w:vAlign w:val="center"/>
          </w:tcPr>
          <w:p w:rsidR="0036686D" w:rsidRPr="0018188A" w:rsidRDefault="0036686D" w:rsidP="0018188A">
            <w:pPr>
              <w:spacing w:line="0" w:lineRule="atLeast"/>
              <w:jc w:val="center"/>
              <w:rPr>
                <w:rFonts w:ascii="微軟正黑體" w:eastAsia="微軟正黑體" w:hAnsi="微軟正黑體" w:hint="eastAsia"/>
                <w:kern w:val="0"/>
                <w:sz w:val="22"/>
              </w:rPr>
            </w:pPr>
            <w:r w:rsidRPr="0018188A">
              <w:rPr>
                <w:rFonts w:ascii="微軟正黑體" w:eastAsia="微軟正黑體" w:hAnsi="微軟正黑體" w:hint="eastAsia"/>
                <w:kern w:val="0"/>
                <w:sz w:val="22"/>
              </w:rPr>
              <w:t>主要資格條件</w:t>
            </w:r>
          </w:p>
        </w:tc>
        <w:tc>
          <w:tcPr>
            <w:tcW w:w="813" w:type="pct"/>
            <w:shd w:val="clear" w:color="auto" w:fill="auto"/>
            <w:vAlign w:val="center"/>
          </w:tcPr>
          <w:p w:rsidR="0036686D" w:rsidRPr="0018188A" w:rsidRDefault="0036686D" w:rsidP="0018188A">
            <w:pPr>
              <w:spacing w:line="300" w:lineRule="exact"/>
              <w:jc w:val="center"/>
              <w:rPr>
                <w:rFonts w:ascii="微軟正黑體" w:eastAsia="微軟正黑體" w:hAnsi="微軟正黑體" w:hint="eastAsia"/>
                <w:kern w:val="0"/>
                <w:sz w:val="22"/>
              </w:rPr>
            </w:pPr>
            <w:r w:rsidRPr="0018188A">
              <w:rPr>
                <w:rFonts w:ascii="微軟正黑體" w:eastAsia="微軟正黑體" w:hAnsi="微軟正黑體" w:hint="eastAsia"/>
                <w:kern w:val="0"/>
                <w:sz w:val="22"/>
              </w:rPr>
              <w:t>待遇</w:t>
            </w:r>
          </w:p>
        </w:tc>
        <w:tc>
          <w:tcPr>
            <w:tcW w:w="825" w:type="pct"/>
            <w:shd w:val="clear" w:color="auto" w:fill="auto"/>
            <w:vAlign w:val="center"/>
          </w:tcPr>
          <w:p w:rsidR="0036686D" w:rsidRPr="0018188A" w:rsidRDefault="0036686D" w:rsidP="002A1D41">
            <w:pPr>
              <w:adjustRightInd w:val="0"/>
              <w:snapToGrid w:val="0"/>
              <w:spacing w:line="0" w:lineRule="atLeast"/>
              <w:jc w:val="center"/>
              <w:rPr>
                <w:rFonts w:ascii="微軟正黑體" w:eastAsia="微軟正黑體" w:hAnsi="微軟正黑體"/>
                <w:kern w:val="0"/>
                <w:sz w:val="22"/>
              </w:rPr>
            </w:pPr>
            <w:r w:rsidRPr="0018188A">
              <w:rPr>
                <w:rFonts w:ascii="微軟正黑體" w:eastAsia="微軟正黑體" w:hAnsi="微軟正黑體" w:hint="eastAsia"/>
                <w:kern w:val="0"/>
                <w:sz w:val="22"/>
              </w:rPr>
              <w:t>工作內容</w:t>
            </w:r>
          </w:p>
        </w:tc>
        <w:tc>
          <w:tcPr>
            <w:tcW w:w="812" w:type="pct"/>
            <w:vAlign w:val="center"/>
          </w:tcPr>
          <w:p w:rsidR="0036686D" w:rsidRPr="0018188A" w:rsidRDefault="0036686D" w:rsidP="002A1D41">
            <w:pPr>
              <w:adjustRightInd w:val="0"/>
              <w:snapToGrid w:val="0"/>
              <w:spacing w:line="0" w:lineRule="atLeast"/>
              <w:jc w:val="center"/>
              <w:rPr>
                <w:rFonts w:ascii="微軟正黑體" w:eastAsia="微軟正黑體" w:hAnsi="微軟正黑體"/>
                <w:kern w:val="0"/>
                <w:sz w:val="22"/>
              </w:rPr>
            </w:pPr>
            <w:r w:rsidRPr="0018188A">
              <w:rPr>
                <w:rFonts w:ascii="微軟正黑體" w:eastAsia="微軟正黑體" w:hAnsi="微軟正黑體" w:hint="eastAsia"/>
                <w:kern w:val="0"/>
                <w:sz w:val="22"/>
              </w:rPr>
              <w:t>工作地點</w:t>
            </w:r>
          </w:p>
        </w:tc>
        <w:tc>
          <w:tcPr>
            <w:tcW w:w="550" w:type="pct"/>
            <w:vAlign w:val="center"/>
          </w:tcPr>
          <w:p w:rsidR="0036686D" w:rsidRPr="0018188A" w:rsidRDefault="0036686D" w:rsidP="002A1D41">
            <w:pPr>
              <w:spacing w:line="0" w:lineRule="atLeast"/>
              <w:jc w:val="center"/>
              <w:rPr>
                <w:rFonts w:ascii="微軟正黑體" w:eastAsia="微軟正黑體" w:hAnsi="微軟正黑體"/>
                <w:kern w:val="0"/>
                <w:sz w:val="22"/>
                <w:highlight w:val="yellow"/>
              </w:rPr>
            </w:pPr>
            <w:r w:rsidRPr="0018188A">
              <w:rPr>
                <w:rFonts w:ascii="微軟正黑體" w:eastAsia="微軟正黑體" w:hAnsi="微軟正黑體" w:hint="eastAsia"/>
                <w:kern w:val="0"/>
                <w:sz w:val="22"/>
              </w:rPr>
              <w:t>備註</w:t>
            </w:r>
          </w:p>
        </w:tc>
      </w:tr>
      <w:tr w:rsidR="0018188A" w:rsidRPr="0018188A" w:rsidTr="002A1D41">
        <w:trPr>
          <w:trHeight w:val="20"/>
          <w:jc w:val="center"/>
        </w:trPr>
        <w:tc>
          <w:tcPr>
            <w:tcW w:w="626" w:type="pct"/>
            <w:shd w:val="clear" w:color="auto" w:fill="auto"/>
            <w:vAlign w:val="center"/>
          </w:tcPr>
          <w:p w:rsidR="0036686D" w:rsidRPr="0018188A" w:rsidRDefault="006E4C1E" w:rsidP="002A1D41">
            <w:pPr>
              <w:adjustRightInd w:val="0"/>
              <w:snapToGrid w:val="0"/>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國內業務人員</w:t>
            </w:r>
            <w:r w:rsidR="007241C0" w:rsidRPr="0018188A">
              <w:rPr>
                <w:rFonts w:ascii="微軟正黑體" w:eastAsia="微軟正黑體" w:hAnsi="微軟正黑體" w:hint="eastAsia"/>
                <w:sz w:val="22"/>
              </w:rPr>
              <w:t>(承攬性質、非勞動契約)</w:t>
            </w:r>
          </w:p>
        </w:tc>
        <w:tc>
          <w:tcPr>
            <w:tcW w:w="437" w:type="pct"/>
            <w:shd w:val="clear" w:color="auto" w:fill="auto"/>
            <w:vAlign w:val="center"/>
          </w:tcPr>
          <w:p w:rsidR="0036686D" w:rsidRPr="0018188A" w:rsidRDefault="006E4C1E" w:rsidP="002A1D41">
            <w:pPr>
              <w:adjustRightInd w:val="0"/>
              <w:snapToGrid w:val="0"/>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不限</w:t>
            </w:r>
          </w:p>
        </w:tc>
        <w:tc>
          <w:tcPr>
            <w:tcW w:w="937" w:type="pct"/>
            <w:shd w:val="clear" w:color="auto" w:fill="auto"/>
            <w:vAlign w:val="center"/>
          </w:tcPr>
          <w:p w:rsidR="0036686D" w:rsidRPr="0018188A" w:rsidRDefault="006E4C1E" w:rsidP="002A1D41">
            <w:pPr>
              <w:adjustRightInd w:val="0"/>
              <w:snapToGrid w:val="0"/>
              <w:spacing w:line="0" w:lineRule="atLeast"/>
              <w:rPr>
                <w:rFonts w:ascii="微軟正黑體" w:eastAsia="微軟正黑體" w:hAnsi="微軟正黑體"/>
                <w:sz w:val="22"/>
              </w:rPr>
            </w:pPr>
            <w:r w:rsidRPr="0018188A">
              <w:rPr>
                <w:rFonts w:ascii="微軟正黑體" w:eastAsia="微軟正黑體" w:hAnsi="微軟正黑體" w:hint="eastAsia"/>
                <w:sz w:val="22"/>
              </w:rPr>
              <w:t>高中職以上</w:t>
            </w:r>
          </w:p>
        </w:tc>
        <w:tc>
          <w:tcPr>
            <w:tcW w:w="813" w:type="pct"/>
            <w:shd w:val="clear" w:color="auto" w:fill="auto"/>
            <w:vAlign w:val="center"/>
          </w:tcPr>
          <w:p w:rsidR="0036686D" w:rsidRPr="0018188A" w:rsidRDefault="006E4C1E" w:rsidP="002A1D41">
            <w:pPr>
              <w:adjustRightInd w:val="0"/>
              <w:snapToGrid w:val="0"/>
              <w:spacing w:line="0" w:lineRule="atLeast"/>
              <w:rPr>
                <w:rFonts w:ascii="微軟正黑體" w:eastAsia="微軟正黑體" w:hAnsi="微軟正黑體"/>
                <w:sz w:val="22"/>
              </w:rPr>
            </w:pPr>
            <w:r w:rsidRPr="0018188A">
              <w:rPr>
                <w:rFonts w:ascii="微軟正黑體" w:eastAsia="微軟正黑體" w:hAnsi="微軟正黑體" w:hint="eastAsia"/>
                <w:sz w:val="22"/>
              </w:rPr>
              <w:t>面議</w:t>
            </w:r>
          </w:p>
        </w:tc>
        <w:tc>
          <w:tcPr>
            <w:tcW w:w="825" w:type="pct"/>
            <w:shd w:val="clear" w:color="auto" w:fill="auto"/>
            <w:vAlign w:val="center"/>
          </w:tcPr>
          <w:p w:rsidR="006E4C1E" w:rsidRPr="0018188A" w:rsidRDefault="006E4C1E" w:rsidP="002A1D41">
            <w:pPr>
              <w:adjustRightInd w:val="0"/>
              <w:snapToGrid w:val="0"/>
              <w:spacing w:line="0" w:lineRule="atLeast"/>
              <w:rPr>
                <w:rFonts w:ascii="微軟正黑體" w:eastAsia="微軟正黑體" w:hAnsi="微軟正黑體"/>
                <w:sz w:val="22"/>
              </w:rPr>
            </w:pPr>
            <w:r w:rsidRPr="0018188A">
              <w:rPr>
                <w:rFonts w:ascii="微軟正黑體" w:eastAsia="微軟正黑體" w:hAnsi="微軟正黑體" w:hint="eastAsia"/>
                <w:sz w:val="22"/>
              </w:rPr>
              <w:t>招攬保險商品，推廣保險以及與保險契約有關之各項服務</w:t>
            </w:r>
          </w:p>
        </w:tc>
        <w:tc>
          <w:tcPr>
            <w:tcW w:w="812" w:type="pct"/>
          </w:tcPr>
          <w:p w:rsidR="0036686D" w:rsidRPr="0018188A" w:rsidRDefault="0036686D" w:rsidP="002A1D41">
            <w:pPr>
              <w:adjustRightInd w:val="0"/>
              <w:snapToGrid w:val="0"/>
              <w:spacing w:line="0" w:lineRule="atLeast"/>
              <w:rPr>
                <w:rFonts w:ascii="微軟正黑體" w:eastAsia="微軟正黑體" w:hAnsi="微軟正黑體"/>
                <w:sz w:val="22"/>
              </w:rPr>
            </w:pPr>
          </w:p>
        </w:tc>
        <w:tc>
          <w:tcPr>
            <w:tcW w:w="550" w:type="pct"/>
          </w:tcPr>
          <w:p w:rsidR="0036686D" w:rsidRPr="0018188A" w:rsidRDefault="009E3204" w:rsidP="002A1D41">
            <w:pPr>
              <w:adjustRightInd w:val="0"/>
              <w:snapToGrid w:val="0"/>
              <w:spacing w:line="0" w:lineRule="atLeast"/>
              <w:jc w:val="center"/>
              <w:rPr>
                <w:rFonts w:ascii="微軟正黑體" w:eastAsia="微軟正黑體" w:hAnsi="微軟正黑體"/>
                <w:sz w:val="22"/>
                <w:highlight w:val="yellow"/>
              </w:rPr>
            </w:pPr>
            <w:r w:rsidRPr="0018188A">
              <w:rPr>
                <w:rFonts w:ascii="微軟正黑體" w:eastAsia="微軟正黑體" w:hAnsi="微軟正黑體" w:hint="eastAsia"/>
                <w:sz w:val="22"/>
              </w:rPr>
              <w:t>關於保險業務員報酬部分，係依實係招攬業績(實收保險</w:t>
            </w:r>
            <w:r w:rsidRPr="0018188A">
              <w:rPr>
                <w:rFonts w:ascii="微軟正黑體" w:eastAsia="微軟正黑體" w:hAnsi="微軟正黑體" w:hint="eastAsia"/>
                <w:sz w:val="22"/>
              </w:rPr>
              <w:lastRenderedPageBreak/>
              <w:t>費)的比例計算，本網頁所顯示待遇部分係因欄位選項受限，故為簡要記載</w:t>
            </w:r>
          </w:p>
        </w:tc>
      </w:tr>
      <w:tr w:rsidR="0018188A" w:rsidRPr="0018188A" w:rsidTr="002A1D41">
        <w:trPr>
          <w:trHeight w:val="20"/>
          <w:jc w:val="center"/>
        </w:trPr>
        <w:tc>
          <w:tcPr>
            <w:tcW w:w="626"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優質人才培訓計劃專案人員-承攬性質、非勞動契約</w:t>
            </w:r>
          </w:p>
        </w:tc>
        <w:tc>
          <w:tcPr>
            <w:tcW w:w="4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bookmarkStart w:id="0" w:name="_GoBack"/>
            <w:r w:rsidRPr="0018188A">
              <w:rPr>
                <w:rFonts w:ascii="微軟正黑體" w:eastAsia="微軟正黑體" w:hAnsi="微軟正黑體" w:hint="eastAsia"/>
                <w:sz w:val="22"/>
              </w:rPr>
              <w:t>不限</w:t>
            </w:r>
            <w:bookmarkEnd w:id="0"/>
          </w:p>
        </w:tc>
        <w:tc>
          <w:tcPr>
            <w:tcW w:w="937" w:type="pct"/>
            <w:shd w:val="clear" w:color="auto" w:fill="auto"/>
            <w:vAlign w:val="center"/>
          </w:tcPr>
          <w:p w:rsidR="009E3204" w:rsidRPr="0018188A" w:rsidRDefault="009E3204" w:rsidP="009E3204">
            <w:pPr>
              <w:adjustRightInd w:val="0"/>
              <w:snapToGrid w:val="0"/>
              <w:spacing w:line="0" w:lineRule="atLeast"/>
              <w:rPr>
                <w:rFonts w:ascii="微軟正黑體" w:eastAsia="微軟正黑體" w:hAnsi="微軟正黑體"/>
                <w:sz w:val="22"/>
              </w:rPr>
            </w:pPr>
            <w:r w:rsidRPr="0018188A">
              <w:rPr>
                <w:rFonts w:ascii="微軟正黑體" w:eastAsia="微軟正黑體" w:hAnsi="微軟正黑體" w:hint="eastAsia"/>
                <w:sz w:val="22"/>
              </w:rPr>
              <w:t>高中職以上</w:t>
            </w:r>
          </w:p>
        </w:tc>
        <w:tc>
          <w:tcPr>
            <w:tcW w:w="813" w:type="pct"/>
            <w:shd w:val="clear" w:color="auto" w:fill="auto"/>
            <w:vAlign w:val="center"/>
          </w:tcPr>
          <w:p w:rsidR="009E3204" w:rsidRPr="0018188A" w:rsidRDefault="009E3204" w:rsidP="009E3204">
            <w:pPr>
              <w:adjustRightInd w:val="0"/>
              <w:snapToGrid w:val="0"/>
              <w:spacing w:line="0" w:lineRule="atLeast"/>
              <w:rPr>
                <w:rFonts w:ascii="微軟正黑體" w:eastAsia="微軟正黑體" w:hAnsi="微軟正黑體"/>
                <w:sz w:val="22"/>
              </w:rPr>
            </w:pPr>
            <w:r w:rsidRPr="0018188A">
              <w:rPr>
                <w:rFonts w:ascii="微軟正黑體" w:eastAsia="微軟正黑體" w:hAnsi="微軟正黑體" w:hint="eastAsia"/>
                <w:sz w:val="22"/>
              </w:rPr>
              <w:t>面議</w:t>
            </w:r>
          </w:p>
        </w:tc>
        <w:tc>
          <w:tcPr>
            <w:tcW w:w="825" w:type="pct"/>
            <w:shd w:val="clear" w:color="auto" w:fill="auto"/>
            <w:vAlign w:val="center"/>
          </w:tcPr>
          <w:p w:rsidR="009E3204" w:rsidRPr="0018188A" w:rsidRDefault="009E3204" w:rsidP="009E3204">
            <w:pPr>
              <w:adjustRightInd w:val="0"/>
              <w:snapToGrid w:val="0"/>
              <w:spacing w:line="0" w:lineRule="atLeast"/>
              <w:rPr>
                <w:rFonts w:ascii="微軟正黑體" w:eastAsia="微軟正黑體" w:hAnsi="微軟正黑體"/>
                <w:sz w:val="22"/>
              </w:rPr>
            </w:pPr>
            <w:r w:rsidRPr="0018188A">
              <w:rPr>
                <w:rFonts w:ascii="微軟正黑體" w:eastAsia="微軟正黑體" w:hAnsi="微軟正黑體" w:hint="eastAsia"/>
                <w:sz w:val="22"/>
              </w:rPr>
              <w:t>招攬保險商品，推廣保險以及與保險契約有關之各項服務</w:t>
            </w:r>
          </w:p>
        </w:tc>
        <w:tc>
          <w:tcPr>
            <w:tcW w:w="812"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550" w:type="pct"/>
          </w:tcPr>
          <w:p w:rsidR="00240ABC" w:rsidRPr="0018188A" w:rsidRDefault="00240ABC" w:rsidP="00240ABC">
            <w:pPr>
              <w:adjustRightInd w:val="0"/>
              <w:snapToGrid w:val="0"/>
              <w:spacing w:line="0" w:lineRule="atLeast"/>
              <w:rPr>
                <w:rFonts w:ascii="微軟正黑體" w:eastAsia="微軟正黑體" w:hAnsi="微軟正黑體"/>
                <w:sz w:val="22"/>
              </w:rPr>
            </w:pPr>
          </w:p>
          <w:p w:rsidR="009E3204" w:rsidRPr="0018188A" w:rsidRDefault="00240ABC" w:rsidP="00240ABC">
            <w:pPr>
              <w:adjustRightInd w:val="0"/>
              <w:snapToGrid w:val="0"/>
              <w:spacing w:line="0" w:lineRule="atLeast"/>
              <w:jc w:val="center"/>
              <w:rPr>
                <w:rFonts w:ascii="微軟正黑體" w:eastAsia="微軟正黑體" w:hAnsi="微軟正黑體"/>
                <w:sz w:val="22"/>
              </w:rPr>
            </w:pPr>
            <w:r w:rsidRPr="0018188A">
              <w:rPr>
                <w:rFonts w:ascii="微軟正黑體" w:eastAsia="微軟正黑體" w:hAnsi="微軟正黑體" w:hint="eastAsia"/>
                <w:sz w:val="22"/>
              </w:rPr>
              <w:t>關於保險業務員報酬部分，係依實係招攬業績(實收保險費)的比例計算，本網頁所顯示待遇部分係因欄位選項受限，故為簡要記載</w:t>
            </w:r>
          </w:p>
        </w:tc>
      </w:tr>
      <w:tr w:rsidR="0018188A" w:rsidRPr="0018188A" w:rsidTr="002A1D41">
        <w:trPr>
          <w:trHeight w:val="20"/>
          <w:jc w:val="center"/>
        </w:trPr>
        <w:tc>
          <w:tcPr>
            <w:tcW w:w="626"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12"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550"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r>
      <w:tr w:rsidR="0018188A" w:rsidRPr="0018188A" w:rsidTr="002A1D41">
        <w:trPr>
          <w:trHeight w:val="20"/>
          <w:jc w:val="center"/>
        </w:trPr>
        <w:tc>
          <w:tcPr>
            <w:tcW w:w="626"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12"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550"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r>
      <w:tr w:rsidR="0018188A" w:rsidRPr="0018188A" w:rsidTr="002A1D41">
        <w:trPr>
          <w:trHeight w:val="20"/>
          <w:jc w:val="center"/>
        </w:trPr>
        <w:tc>
          <w:tcPr>
            <w:tcW w:w="626"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12"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550"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r>
      <w:tr w:rsidR="0018188A" w:rsidRPr="0018188A" w:rsidTr="002A1D41">
        <w:trPr>
          <w:trHeight w:val="20"/>
          <w:jc w:val="center"/>
        </w:trPr>
        <w:tc>
          <w:tcPr>
            <w:tcW w:w="626"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12"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550"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r>
      <w:tr w:rsidR="0018188A" w:rsidRPr="0018188A" w:rsidTr="002A1D41">
        <w:trPr>
          <w:trHeight w:val="148"/>
          <w:jc w:val="center"/>
        </w:trPr>
        <w:tc>
          <w:tcPr>
            <w:tcW w:w="626"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812"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c>
          <w:tcPr>
            <w:tcW w:w="550" w:type="pct"/>
          </w:tcPr>
          <w:p w:rsidR="009E3204" w:rsidRPr="0018188A" w:rsidRDefault="009E3204" w:rsidP="009E3204">
            <w:pPr>
              <w:adjustRightInd w:val="0"/>
              <w:snapToGrid w:val="0"/>
              <w:spacing w:line="0" w:lineRule="atLeast"/>
              <w:jc w:val="center"/>
              <w:rPr>
                <w:rFonts w:ascii="微軟正黑體" w:eastAsia="微軟正黑體" w:hAnsi="微軟正黑體"/>
                <w:sz w:val="22"/>
              </w:rPr>
            </w:pPr>
          </w:p>
        </w:tc>
      </w:tr>
    </w:tbl>
    <w:p w:rsidR="0036686D" w:rsidRPr="0018188A" w:rsidRDefault="0036686D" w:rsidP="0036686D">
      <w:pPr>
        <w:tabs>
          <w:tab w:val="left" w:pos="284"/>
          <w:tab w:val="left" w:pos="426"/>
        </w:tabs>
        <w:spacing w:line="0" w:lineRule="atLeast"/>
        <w:rPr>
          <w:rFonts w:ascii="Times New Roman" w:eastAsia="標楷體" w:hAnsi="Times New Roman" w:cs="Times New Roman"/>
          <w:sz w:val="32"/>
          <w:szCs w:val="24"/>
        </w:rPr>
      </w:pPr>
      <w:r w:rsidRPr="0018188A">
        <w:rPr>
          <w:rFonts w:ascii="微軟正黑體" w:eastAsia="微軟正黑體" w:hAnsi="微軟正黑體" w:hint="eastAsia"/>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Pr="0018188A" w:rsidRDefault="007D1F13"/>
    <w:sectPr w:rsidR="007D1F13" w:rsidRPr="0018188A"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6F6" w:rsidRDefault="00B506F6">
      <w:r>
        <w:separator/>
      </w:r>
    </w:p>
  </w:endnote>
  <w:endnote w:type="continuationSeparator" w:id="0">
    <w:p w:rsidR="00B506F6" w:rsidRDefault="00B5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18188A" w:rsidRPr="0018188A">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6F6" w:rsidRDefault="00B506F6">
      <w:r>
        <w:separator/>
      </w:r>
    </w:p>
  </w:footnote>
  <w:footnote w:type="continuationSeparator" w:id="0">
    <w:p w:rsidR="00B506F6" w:rsidRDefault="00B50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17578B"/>
    <w:rsid w:val="0018188A"/>
    <w:rsid w:val="00240ABC"/>
    <w:rsid w:val="002E1961"/>
    <w:rsid w:val="002F6375"/>
    <w:rsid w:val="00304357"/>
    <w:rsid w:val="0036686D"/>
    <w:rsid w:val="00645210"/>
    <w:rsid w:val="006E4C1E"/>
    <w:rsid w:val="00700138"/>
    <w:rsid w:val="007241C0"/>
    <w:rsid w:val="007D1F13"/>
    <w:rsid w:val="008C247B"/>
    <w:rsid w:val="009E3204"/>
    <w:rsid w:val="00B506F6"/>
    <w:rsid w:val="00CC0268"/>
    <w:rsid w:val="00CF6A33"/>
    <w:rsid w:val="00D45422"/>
    <w:rsid w:val="00D76487"/>
    <w:rsid w:val="00E3104A"/>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A6B75"/>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18188A"/>
    <w:pPr>
      <w:tabs>
        <w:tab w:val="center" w:pos="4153"/>
        <w:tab w:val="right" w:pos="8306"/>
      </w:tabs>
      <w:snapToGrid w:val="0"/>
    </w:pPr>
    <w:rPr>
      <w:sz w:val="20"/>
      <w:szCs w:val="20"/>
    </w:rPr>
  </w:style>
  <w:style w:type="character" w:customStyle="1" w:styleId="a6">
    <w:name w:val="頁首 字元"/>
    <w:basedOn w:val="a0"/>
    <w:link w:val="a5"/>
    <w:uiPriority w:val="99"/>
    <w:rsid w:val="001818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38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3</cp:revision>
  <dcterms:created xsi:type="dcterms:W3CDTF">2026-05-08T01:36:00Z</dcterms:created>
  <dcterms:modified xsi:type="dcterms:W3CDTF">2026-05-12T11:40:00Z</dcterms:modified>
</cp:coreProperties>
</file>