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818E4" w:rsidRDefault="0036686D" w:rsidP="0036686D">
      <w:pPr>
        <w:widowControl/>
        <w:spacing w:line="0" w:lineRule="atLeast"/>
        <w:jc w:val="center"/>
        <w:rPr>
          <w:rFonts w:ascii="微軟正黑體" w:eastAsia="微軟正黑體" w:hAnsi="微軟正黑體"/>
          <w:b/>
          <w:szCs w:val="24"/>
        </w:rPr>
      </w:pPr>
      <w:r w:rsidRPr="00F818E4">
        <w:rPr>
          <w:rFonts w:ascii="微軟正黑體" w:eastAsia="微軟正黑體" w:hAnsi="微軟正黑體"/>
          <w:b/>
          <w:sz w:val="44"/>
          <w:szCs w:val="44"/>
        </w:rPr>
        <w:t>公司簡介</w:t>
      </w:r>
      <w:r w:rsidRPr="00F818E4">
        <w:rPr>
          <w:rFonts w:ascii="微軟正黑體" w:eastAsia="微軟正黑體" w:hAnsi="微軟正黑體" w:hint="eastAsia"/>
          <w:b/>
          <w:sz w:val="44"/>
          <w:szCs w:val="44"/>
        </w:rPr>
        <w:t>（</w:t>
      </w:r>
      <w:r w:rsidRPr="00F818E4">
        <w:rPr>
          <w:rFonts w:ascii="微軟正黑體" w:eastAsia="微軟正黑體" w:hAnsi="微軟正黑體"/>
          <w:b/>
          <w:sz w:val="44"/>
          <w:szCs w:val="44"/>
        </w:rPr>
        <w:t>僅限</w:t>
      </w:r>
      <w:r w:rsidRPr="00F818E4">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92"/>
        <w:gridCol w:w="4817"/>
        <w:gridCol w:w="1773"/>
        <w:gridCol w:w="1672"/>
      </w:tblGrid>
      <w:tr w:rsidR="00F818E4" w:rsidRPr="00F818E4" w:rsidTr="002A1D41">
        <w:trPr>
          <w:jc w:val="center"/>
        </w:trPr>
        <w:tc>
          <w:tcPr>
            <w:tcW w:w="824" w:type="pct"/>
            <w:shd w:val="clear" w:color="auto" w:fill="auto"/>
            <w:vAlign w:val="center"/>
          </w:tcPr>
          <w:p w:rsidR="0036686D" w:rsidRPr="00F818E4" w:rsidRDefault="0036686D" w:rsidP="002A1D41">
            <w:pPr>
              <w:spacing w:line="500" w:lineRule="exact"/>
              <w:jc w:val="center"/>
              <w:rPr>
                <w:rFonts w:ascii="微軟正黑體" w:eastAsia="微軟正黑體" w:hAnsi="微軟正黑體"/>
                <w:sz w:val="22"/>
              </w:rPr>
            </w:pPr>
            <w:r w:rsidRPr="00F818E4">
              <w:rPr>
                <w:rFonts w:ascii="微軟正黑體" w:eastAsia="微軟正黑體" w:hAnsi="微軟正黑體" w:hint="eastAsia"/>
                <w:sz w:val="22"/>
              </w:rPr>
              <w:t>公司名稱</w:t>
            </w:r>
          </w:p>
        </w:tc>
        <w:tc>
          <w:tcPr>
            <w:tcW w:w="2460" w:type="pct"/>
            <w:shd w:val="clear" w:color="auto" w:fill="auto"/>
            <w:vAlign w:val="center"/>
          </w:tcPr>
          <w:p w:rsidR="0036686D" w:rsidRPr="00F818E4" w:rsidRDefault="007B4B98" w:rsidP="002A1D41">
            <w:pPr>
              <w:spacing w:line="500" w:lineRule="exact"/>
              <w:rPr>
                <w:rFonts w:ascii="微軟正黑體" w:eastAsia="微軟正黑體" w:hAnsi="微軟正黑體"/>
                <w:sz w:val="22"/>
              </w:rPr>
            </w:pPr>
            <w:r w:rsidRPr="00F818E4">
              <w:rPr>
                <w:rFonts w:ascii="微軟正黑體" w:eastAsia="微軟正黑體" w:hAnsi="微軟正黑體" w:hint="eastAsia"/>
                <w:sz w:val="22"/>
              </w:rPr>
              <w:t>承恩餐旅管理顧問股份有限公司-新竹豐邑喜來登大飯店</w:t>
            </w:r>
          </w:p>
        </w:tc>
        <w:tc>
          <w:tcPr>
            <w:tcW w:w="852" w:type="pct"/>
            <w:shd w:val="clear" w:color="auto" w:fill="auto"/>
            <w:vAlign w:val="center"/>
          </w:tcPr>
          <w:p w:rsidR="0036686D" w:rsidRPr="00F818E4" w:rsidRDefault="0036686D" w:rsidP="002A1D41">
            <w:pPr>
              <w:spacing w:line="500" w:lineRule="exact"/>
              <w:jc w:val="center"/>
              <w:rPr>
                <w:rFonts w:ascii="微軟正黑體" w:eastAsia="微軟正黑體" w:hAnsi="微軟正黑體"/>
                <w:sz w:val="22"/>
              </w:rPr>
            </w:pPr>
            <w:r w:rsidRPr="00F818E4">
              <w:rPr>
                <w:rFonts w:ascii="微軟正黑體" w:eastAsia="微軟正黑體" w:hAnsi="微軟正黑體"/>
                <w:sz w:val="22"/>
              </w:rPr>
              <w:t>攤位編號</w:t>
            </w:r>
          </w:p>
        </w:tc>
        <w:tc>
          <w:tcPr>
            <w:tcW w:w="864" w:type="pct"/>
            <w:shd w:val="clear" w:color="auto" w:fill="auto"/>
            <w:vAlign w:val="center"/>
          </w:tcPr>
          <w:p w:rsidR="0036686D" w:rsidRPr="00F818E4" w:rsidRDefault="0036686D" w:rsidP="002A1D41">
            <w:pPr>
              <w:spacing w:line="500" w:lineRule="exact"/>
              <w:jc w:val="center"/>
              <w:rPr>
                <w:rFonts w:ascii="微軟正黑體" w:eastAsia="微軟正黑體" w:hAnsi="微軟正黑體"/>
                <w:sz w:val="22"/>
              </w:rPr>
            </w:pPr>
            <w:r w:rsidRPr="00F818E4">
              <w:rPr>
                <w:rFonts w:ascii="微軟正黑體" w:eastAsia="微軟正黑體" w:hAnsi="微軟正黑體"/>
                <w:sz w:val="22"/>
              </w:rPr>
              <w:t>免填</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公司地址</w:t>
            </w:r>
          </w:p>
        </w:tc>
        <w:tc>
          <w:tcPr>
            <w:tcW w:w="2460" w:type="pct"/>
            <w:shd w:val="clear" w:color="auto" w:fill="auto"/>
            <w:vAlign w:val="center"/>
          </w:tcPr>
          <w:p w:rsidR="0036686D" w:rsidRPr="00F818E4" w:rsidRDefault="007B4B98" w:rsidP="002A1D41">
            <w:pPr>
              <w:spacing w:line="0" w:lineRule="atLeast"/>
              <w:rPr>
                <w:rFonts w:ascii="微軟正黑體" w:eastAsia="微軟正黑體" w:hAnsi="微軟正黑體"/>
                <w:sz w:val="22"/>
              </w:rPr>
            </w:pPr>
            <w:r w:rsidRPr="00F818E4">
              <w:rPr>
                <w:rFonts w:ascii="微軟正黑體" w:eastAsia="微軟正黑體" w:hAnsi="微軟正黑體" w:hint="eastAsia"/>
                <w:sz w:val="22"/>
              </w:rPr>
              <w:t>30264 新竹縣竹北市光明六路東一段265號</w:t>
            </w:r>
          </w:p>
        </w:tc>
        <w:tc>
          <w:tcPr>
            <w:tcW w:w="852"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統一編號</w:t>
            </w:r>
          </w:p>
        </w:tc>
        <w:tc>
          <w:tcPr>
            <w:tcW w:w="864" w:type="pct"/>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eastAsia="Kaiti TC" w:hint="eastAsia"/>
                <w:sz w:val="22"/>
              </w:rPr>
              <w:t>86517976</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負責人</w:t>
            </w:r>
          </w:p>
        </w:tc>
        <w:tc>
          <w:tcPr>
            <w:tcW w:w="2460" w:type="pct"/>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劉純芳</w:t>
            </w:r>
          </w:p>
        </w:tc>
        <w:tc>
          <w:tcPr>
            <w:tcW w:w="852"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員工人數</w:t>
            </w:r>
          </w:p>
        </w:tc>
        <w:tc>
          <w:tcPr>
            <w:tcW w:w="864" w:type="pct"/>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sz w:val="22"/>
              </w:rPr>
              <w:t>450</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連絡人</w:t>
            </w:r>
          </w:p>
        </w:tc>
        <w:tc>
          <w:tcPr>
            <w:tcW w:w="2460" w:type="pct"/>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張小姐</w:t>
            </w:r>
          </w:p>
        </w:tc>
        <w:tc>
          <w:tcPr>
            <w:tcW w:w="852"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連絡電話</w:t>
            </w:r>
          </w:p>
        </w:tc>
        <w:tc>
          <w:tcPr>
            <w:tcW w:w="864" w:type="pct"/>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03-</w:t>
            </w:r>
            <w:r w:rsidRPr="00F818E4">
              <w:rPr>
                <w:rFonts w:ascii="微軟正黑體" w:eastAsia="微軟正黑體" w:hAnsi="微軟正黑體" w:hint="eastAsia"/>
                <w:shd w:val="clear" w:color="auto" w:fill="FFFFFF"/>
              </w:rPr>
              <w:t xml:space="preserve"> 6206073</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E-mail</w:t>
            </w:r>
          </w:p>
        </w:tc>
        <w:tc>
          <w:tcPr>
            <w:tcW w:w="4176" w:type="pct"/>
            <w:gridSpan w:val="3"/>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sz w:val="22"/>
              </w:rPr>
              <w:t>intern@sheraton-hsinchu.com</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F818E4" w:rsidRDefault="007B4B98"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hd w:val="clear" w:color="auto" w:fill="FFFFFF"/>
              </w:rPr>
              <w:t>http://www.sheraton-hsinchu.com</w:t>
            </w:r>
            <w:r w:rsidRPr="00F818E4">
              <w:rPr>
                <w:rFonts w:ascii="微軟正黑體" w:eastAsia="微軟正黑體" w:hAnsi="微軟正黑體"/>
                <w:noProof/>
                <w:shd w:val="clear" w:color="auto" w:fill="FFFFFF"/>
              </w:rPr>
              <w:drawing>
                <wp:inline distT="0" distB="0" distL="0" distR="0">
                  <wp:extent cx="678180" cy="670560"/>
                  <wp:effectExtent l="19050" t="0" r="7620" b="0"/>
                  <wp:docPr id="1" name="圖片 1" descr="N:\招募工作\招募工作\公佈欄職缺公告\新竹喜來登招募網站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N:\招募工作\招募工作\公佈欄職缺公告\新竹喜來登招募網站QR.png"/>
                          <pic:cNvPicPr>
                            <a:picLocks noChangeAspect="1" noChangeArrowheads="1"/>
                          </pic:cNvPicPr>
                        </pic:nvPicPr>
                        <pic:blipFill>
                          <a:blip r:embed="rId6" cstate="print"/>
                          <a:srcRect/>
                          <a:stretch>
                            <a:fillRect/>
                          </a:stretch>
                        </pic:blipFill>
                        <pic:spPr bwMode="auto">
                          <a:xfrm>
                            <a:off x="0" y="0"/>
                            <a:ext cx="678180" cy="670560"/>
                          </a:xfrm>
                          <a:prstGeom prst="rect">
                            <a:avLst/>
                          </a:prstGeom>
                          <a:noFill/>
                          <a:ln w="9525">
                            <a:noFill/>
                            <a:miter lim="800000"/>
                            <a:headEnd/>
                            <a:tailEnd/>
                          </a:ln>
                        </pic:spPr>
                      </pic:pic>
                    </a:graphicData>
                  </a:graphic>
                </wp:inline>
              </w:drawing>
            </w:r>
          </w:p>
        </w:tc>
      </w:tr>
      <w:tr w:rsidR="00F818E4" w:rsidRPr="00F818E4" w:rsidTr="002A1D41">
        <w:trPr>
          <w:trHeight w:val="1572"/>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服務項目</w:t>
            </w:r>
          </w:p>
        </w:tc>
        <w:tc>
          <w:tcPr>
            <w:tcW w:w="4176" w:type="pct"/>
            <w:gridSpan w:val="3"/>
            <w:shd w:val="clear" w:color="auto" w:fill="auto"/>
            <w:vAlign w:val="center"/>
          </w:tcPr>
          <w:p w:rsidR="007B4B98"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hint="eastAsia"/>
                <w:sz w:val="22"/>
              </w:rPr>
              <w:t>精緻時尚客房</w:t>
            </w:r>
          </w:p>
          <w:p w:rsidR="007B4B98"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hint="eastAsia"/>
                <w:sz w:val="22"/>
              </w:rPr>
              <w:t>佳餚美饌</w:t>
            </w:r>
          </w:p>
          <w:p w:rsidR="007B4B98"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hint="eastAsia"/>
                <w:sz w:val="22"/>
              </w:rPr>
              <w:t>宴會廳、會議室</w:t>
            </w:r>
          </w:p>
          <w:p w:rsidR="007B4B98"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hint="eastAsia"/>
                <w:sz w:val="22"/>
              </w:rPr>
              <w:t>游泳池、三溫暖、健身中心</w:t>
            </w:r>
          </w:p>
          <w:p w:rsidR="0036686D"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hint="eastAsia"/>
                <w:sz w:val="22"/>
              </w:rPr>
              <w:t>屋頂花園、結婚禮堂</w:t>
            </w:r>
          </w:p>
        </w:tc>
      </w:tr>
      <w:tr w:rsidR="00F818E4" w:rsidRPr="00F818E4" w:rsidTr="002A1D41">
        <w:trPr>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勞動權益</w:t>
            </w:r>
          </w:p>
        </w:tc>
        <w:tc>
          <w:tcPr>
            <w:tcW w:w="4176" w:type="pct"/>
            <w:gridSpan w:val="3"/>
            <w:shd w:val="clear" w:color="auto" w:fill="auto"/>
            <w:vAlign w:val="center"/>
          </w:tcPr>
          <w:p w:rsidR="0036686D" w:rsidRPr="00F818E4" w:rsidRDefault="007B4B98" w:rsidP="00332BB5">
            <w:pPr>
              <w:spacing w:line="0" w:lineRule="atLeast"/>
              <w:rPr>
                <w:rFonts w:ascii="微軟正黑體" w:eastAsia="微軟正黑體" w:hAnsi="微軟正黑體"/>
                <w:sz w:val="22"/>
              </w:rPr>
            </w:pPr>
            <w:r w:rsidRPr="00F818E4">
              <w:rPr>
                <w:rFonts w:ascii="微軟正黑體" w:eastAsia="微軟正黑體" w:hAnsi="微軟正黑體" w:hint="eastAsia"/>
                <w:sz w:val="22"/>
                <w:shd w:val="clear" w:color="auto" w:fill="FFFFFF"/>
              </w:rPr>
              <w:sym w:font="Wingdings 2" w:char="F052"/>
            </w:r>
            <w:r w:rsidRPr="00F818E4">
              <w:rPr>
                <w:rFonts w:ascii="微軟正黑體" w:eastAsia="微軟正黑體" w:hAnsi="微軟正黑體" w:hint="eastAsia"/>
                <w:sz w:val="22"/>
                <w:shd w:val="clear" w:color="auto" w:fill="FFFFFF"/>
              </w:rPr>
              <w:t xml:space="preserve">勞、健保 </w:t>
            </w:r>
            <w:r w:rsidRPr="00F818E4">
              <w:rPr>
                <w:rFonts w:ascii="微軟正黑體" w:eastAsia="微軟正黑體" w:hAnsi="微軟正黑體" w:hint="eastAsia"/>
                <w:sz w:val="22"/>
                <w:shd w:val="clear" w:color="auto" w:fill="FFFFFF"/>
              </w:rPr>
              <w:sym w:font="Wingdings 2" w:char="F052"/>
            </w:r>
            <w:r w:rsidRPr="00F818E4">
              <w:rPr>
                <w:rFonts w:ascii="微軟正黑體" w:eastAsia="微軟正黑體" w:hAnsi="微軟正黑體" w:hint="eastAsia"/>
                <w:sz w:val="22"/>
                <w:shd w:val="clear" w:color="auto" w:fill="FFFFFF"/>
              </w:rPr>
              <w:t>勞退 休假制度：</w:t>
            </w:r>
            <w:r w:rsidR="00332BB5" w:rsidRPr="00F818E4">
              <w:rPr>
                <w:rFonts w:ascii="微軟正黑體" w:eastAsia="微軟正黑體" w:hAnsi="微軟正黑體" w:hint="eastAsia"/>
                <w:sz w:val="22"/>
                <w:u w:val="single"/>
                <w:shd w:val="clear" w:color="auto" w:fill="FFFFFF"/>
              </w:rPr>
              <w:t>月休8-10天</w:t>
            </w:r>
            <w:r w:rsidR="00332BB5" w:rsidRPr="00F818E4">
              <w:rPr>
                <w:rFonts w:ascii="微軟正黑體" w:eastAsia="微軟正黑體" w:hAnsi="微軟正黑體"/>
                <w:sz w:val="22"/>
              </w:rPr>
              <w:t xml:space="preserve"> </w:t>
            </w:r>
          </w:p>
        </w:tc>
      </w:tr>
      <w:tr w:rsidR="00F818E4" w:rsidRPr="00F818E4" w:rsidTr="007B4B98">
        <w:trPr>
          <w:trHeight w:hRule="exact" w:val="1334"/>
          <w:jc w:val="center"/>
        </w:trPr>
        <w:tc>
          <w:tcPr>
            <w:tcW w:w="824" w:type="pct"/>
            <w:vMerge w:val="restar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福利制度</w:t>
            </w:r>
          </w:p>
        </w:tc>
        <w:tc>
          <w:tcPr>
            <w:tcW w:w="2460" w:type="pct"/>
            <w:vMerge w:val="restart"/>
            <w:shd w:val="clear" w:color="auto" w:fill="auto"/>
            <w:vAlign w:val="center"/>
          </w:tcPr>
          <w:p w:rsidR="007B4B98" w:rsidRPr="00F818E4" w:rsidRDefault="007B4B98" w:rsidP="007B4B98">
            <w:pPr>
              <w:snapToGrid w:val="0"/>
              <w:contextualSpacing/>
              <w:jc w:val="both"/>
              <w:rPr>
                <w:rFonts w:eastAsia="標楷體"/>
                <w:vanish/>
                <w:sz w:val="22"/>
                <w:specVanish/>
              </w:rPr>
            </w:pPr>
            <w:r w:rsidRPr="00F818E4">
              <w:rPr>
                <w:rFonts w:eastAsia="標楷體" w:hint="eastAsia"/>
                <w:sz w:val="22"/>
              </w:rPr>
              <w:t>◆食衣住行福利</w:t>
            </w:r>
          </w:p>
          <w:p w:rsidR="007B4B98" w:rsidRPr="00F818E4" w:rsidRDefault="007B4B98" w:rsidP="007B4B98">
            <w:pPr>
              <w:snapToGrid w:val="0"/>
              <w:contextualSpacing/>
              <w:jc w:val="both"/>
              <w:rPr>
                <w:rFonts w:eastAsia="標楷體"/>
                <w:sz w:val="22"/>
              </w:rPr>
            </w:pPr>
            <w:r w:rsidRPr="00F818E4">
              <w:rPr>
                <w:rFonts w:eastAsia="標楷體"/>
                <w:sz w:val="22"/>
              </w:rPr>
              <w:t xml:space="preserve"> </w:t>
            </w:r>
          </w:p>
          <w:p w:rsidR="007B4B98" w:rsidRPr="00F818E4" w:rsidRDefault="007B4B98" w:rsidP="007B4B98">
            <w:pPr>
              <w:snapToGrid w:val="0"/>
              <w:contextualSpacing/>
              <w:jc w:val="both"/>
              <w:rPr>
                <w:rFonts w:eastAsia="標楷體"/>
                <w:vanish/>
                <w:sz w:val="22"/>
                <w:specVanish/>
              </w:rPr>
            </w:pPr>
            <w:r w:rsidRPr="00F818E4">
              <w:rPr>
                <w:rFonts w:eastAsia="標楷體" w:hint="eastAsia"/>
                <w:sz w:val="22"/>
              </w:rPr>
              <w:t>1.</w:t>
            </w:r>
            <w:r w:rsidRPr="00F818E4">
              <w:rPr>
                <w:rFonts w:eastAsia="標楷體" w:hint="eastAsia"/>
                <w:sz w:val="22"/>
              </w:rPr>
              <w:t>免費當勤膳食餐</w:t>
            </w:r>
          </w:p>
          <w:p w:rsidR="007B4B98" w:rsidRPr="00F818E4" w:rsidRDefault="007B4B98" w:rsidP="007B4B98">
            <w:pPr>
              <w:snapToGrid w:val="0"/>
              <w:contextualSpacing/>
              <w:jc w:val="both"/>
              <w:rPr>
                <w:rFonts w:eastAsia="標楷體"/>
                <w:sz w:val="22"/>
              </w:rPr>
            </w:pPr>
            <w:r w:rsidRPr="00F818E4">
              <w:rPr>
                <w:rFonts w:eastAsia="標楷體"/>
                <w:sz w:val="22"/>
              </w:rPr>
              <w:t xml:space="preserve"> </w:t>
            </w:r>
          </w:p>
          <w:p w:rsidR="007B4B98" w:rsidRPr="00F818E4" w:rsidRDefault="007B4B98" w:rsidP="007B4B98">
            <w:pPr>
              <w:snapToGrid w:val="0"/>
              <w:contextualSpacing/>
              <w:jc w:val="both"/>
              <w:rPr>
                <w:rFonts w:eastAsia="標楷體"/>
                <w:sz w:val="22"/>
              </w:rPr>
            </w:pPr>
            <w:r w:rsidRPr="00F818E4">
              <w:rPr>
                <w:rFonts w:eastAsia="標楷體" w:hint="eastAsia"/>
                <w:sz w:val="22"/>
              </w:rPr>
              <w:t>2.</w:t>
            </w:r>
            <w:r w:rsidRPr="00F818E4">
              <w:rPr>
                <w:rFonts w:eastAsia="標楷體" w:hint="eastAsia"/>
                <w:sz w:val="22"/>
              </w:rPr>
              <w:t>新竹豐邑喜來登館內住宿</w:t>
            </w:r>
            <w:r w:rsidRPr="00F818E4">
              <w:rPr>
                <w:rFonts w:eastAsia="標楷體" w:hint="eastAsia"/>
                <w:sz w:val="22"/>
              </w:rPr>
              <w:t>/</w:t>
            </w:r>
            <w:r w:rsidRPr="00F818E4">
              <w:rPr>
                <w:rFonts w:eastAsia="標楷體" w:hint="eastAsia"/>
                <w:sz w:val="22"/>
              </w:rPr>
              <w:t>餐飲</w:t>
            </w:r>
            <w:r w:rsidRPr="00F818E4">
              <w:rPr>
                <w:rFonts w:eastAsia="標楷體" w:hint="eastAsia"/>
                <w:sz w:val="22"/>
              </w:rPr>
              <w:t>7</w:t>
            </w:r>
            <w:r w:rsidRPr="00F818E4">
              <w:rPr>
                <w:rFonts w:eastAsia="標楷體" w:hint="eastAsia"/>
                <w:sz w:val="22"/>
              </w:rPr>
              <w:t>折優惠</w:t>
            </w:r>
          </w:p>
          <w:p w:rsidR="007B4B98" w:rsidRPr="00F818E4" w:rsidRDefault="007B4B98" w:rsidP="007B4B98">
            <w:pPr>
              <w:snapToGrid w:val="0"/>
              <w:contextualSpacing/>
              <w:jc w:val="both"/>
              <w:rPr>
                <w:rFonts w:eastAsia="標楷體"/>
                <w:sz w:val="22"/>
              </w:rPr>
            </w:pPr>
            <w:r w:rsidRPr="00F818E4">
              <w:rPr>
                <w:rFonts w:eastAsia="標楷體" w:hint="eastAsia"/>
                <w:sz w:val="22"/>
              </w:rPr>
              <w:t>3.</w:t>
            </w:r>
            <w:r w:rsidRPr="00F818E4">
              <w:rPr>
                <w:rFonts w:eastAsia="標楷體" w:hint="eastAsia"/>
                <w:sz w:val="22"/>
              </w:rPr>
              <w:t>任職週年免費住宿邀請函</w:t>
            </w:r>
          </w:p>
          <w:p w:rsidR="007B4B98" w:rsidRPr="00F818E4" w:rsidRDefault="007B4B98" w:rsidP="007B4B98">
            <w:pPr>
              <w:snapToGrid w:val="0"/>
              <w:contextualSpacing/>
              <w:jc w:val="both"/>
              <w:rPr>
                <w:rFonts w:eastAsia="標楷體"/>
                <w:sz w:val="22"/>
              </w:rPr>
            </w:pPr>
            <w:r w:rsidRPr="00F818E4">
              <w:rPr>
                <w:rFonts w:eastAsia="標楷體" w:hint="eastAsia"/>
                <w:sz w:val="22"/>
              </w:rPr>
              <w:t>4.</w:t>
            </w:r>
            <w:r w:rsidRPr="00F818E4">
              <w:rPr>
                <w:rFonts w:eastAsia="標楷體" w:hint="eastAsia"/>
                <w:sz w:val="22"/>
              </w:rPr>
              <w:t>員工制服燙洗服務</w:t>
            </w:r>
          </w:p>
          <w:p w:rsidR="007B4B98" w:rsidRPr="00F818E4" w:rsidRDefault="007B4B98" w:rsidP="007B4B98">
            <w:pPr>
              <w:snapToGrid w:val="0"/>
              <w:contextualSpacing/>
              <w:jc w:val="both"/>
              <w:rPr>
                <w:rFonts w:eastAsia="標楷體"/>
                <w:sz w:val="22"/>
              </w:rPr>
            </w:pPr>
            <w:r w:rsidRPr="00F818E4">
              <w:rPr>
                <w:rFonts w:eastAsia="標楷體" w:hint="eastAsia"/>
                <w:sz w:val="22"/>
              </w:rPr>
              <w:t>5.</w:t>
            </w:r>
            <w:r w:rsidRPr="00F818E4">
              <w:rPr>
                <w:rFonts w:eastAsia="標楷體" w:hint="eastAsia"/>
                <w:sz w:val="22"/>
              </w:rPr>
              <w:t>員工生日餐</w:t>
            </w:r>
          </w:p>
          <w:p w:rsidR="007B4B98" w:rsidRPr="00F818E4" w:rsidRDefault="007B4B98" w:rsidP="007B4B98">
            <w:pPr>
              <w:snapToGrid w:val="0"/>
              <w:contextualSpacing/>
              <w:jc w:val="both"/>
              <w:rPr>
                <w:rFonts w:eastAsia="標楷體"/>
                <w:sz w:val="22"/>
              </w:rPr>
            </w:pPr>
            <w:r w:rsidRPr="00F818E4">
              <w:rPr>
                <w:rFonts w:eastAsia="標楷體" w:hint="eastAsia"/>
                <w:sz w:val="22"/>
              </w:rPr>
              <w:t>6.</w:t>
            </w:r>
            <w:r w:rsidRPr="00F818E4">
              <w:rPr>
                <w:rFonts w:eastAsia="標楷體" w:hint="eastAsia"/>
                <w:sz w:val="22"/>
              </w:rPr>
              <w:t>員工宿舍提供</w:t>
            </w:r>
            <w:r w:rsidRPr="00F818E4">
              <w:rPr>
                <w:rFonts w:eastAsia="標楷體" w:hint="eastAsia"/>
                <w:sz w:val="22"/>
              </w:rPr>
              <w:t>(</w:t>
            </w:r>
            <w:r w:rsidRPr="00F818E4">
              <w:rPr>
                <w:rFonts w:eastAsia="標楷體" w:hint="eastAsia"/>
                <w:sz w:val="22"/>
              </w:rPr>
              <w:t>新竹縣市以外優先</w:t>
            </w:r>
            <w:r w:rsidRPr="00F818E4">
              <w:rPr>
                <w:rFonts w:eastAsia="標楷體" w:hint="eastAsia"/>
                <w:sz w:val="22"/>
              </w:rPr>
              <w:t>)</w:t>
            </w:r>
          </w:p>
          <w:p w:rsidR="007B4B98" w:rsidRPr="00F818E4" w:rsidRDefault="007B4B98" w:rsidP="007B4B98">
            <w:pPr>
              <w:snapToGrid w:val="0"/>
              <w:contextualSpacing/>
              <w:jc w:val="both"/>
              <w:rPr>
                <w:rFonts w:eastAsia="標楷體"/>
                <w:sz w:val="22"/>
              </w:rPr>
            </w:pPr>
            <w:r w:rsidRPr="00F818E4">
              <w:rPr>
                <w:rFonts w:eastAsia="標楷體" w:hint="eastAsia"/>
                <w:sz w:val="22"/>
              </w:rPr>
              <w:t>7.</w:t>
            </w:r>
            <w:r w:rsidRPr="00F818E4">
              <w:rPr>
                <w:rFonts w:eastAsia="標楷體" w:hint="eastAsia"/>
                <w:sz w:val="22"/>
              </w:rPr>
              <w:t>員工年度健康檢查</w:t>
            </w:r>
          </w:p>
          <w:p w:rsidR="007B4B98" w:rsidRPr="00F818E4" w:rsidRDefault="007B4B98" w:rsidP="007B4B98">
            <w:pPr>
              <w:snapToGrid w:val="0"/>
              <w:contextualSpacing/>
              <w:jc w:val="both"/>
              <w:rPr>
                <w:rFonts w:eastAsia="標楷體"/>
                <w:sz w:val="22"/>
              </w:rPr>
            </w:pPr>
          </w:p>
          <w:p w:rsidR="007B4B98" w:rsidRPr="00F818E4" w:rsidRDefault="007B4B98" w:rsidP="007B4B98">
            <w:pPr>
              <w:snapToGrid w:val="0"/>
              <w:contextualSpacing/>
              <w:jc w:val="both"/>
              <w:rPr>
                <w:rFonts w:eastAsia="標楷體"/>
                <w:sz w:val="22"/>
              </w:rPr>
            </w:pPr>
            <w:r w:rsidRPr="00F818E4">
              <w:rPr>
                <w:rFonts w:eastAsia="標楷體" w:hint="eastAsia"/>
                <w:sz w:val="22"/>
              </w:rPr>
              <w:t>◆獎金</w:t>
            </w:r>
            <w:r w:rsidRPr="00F818E4">
              <w:rPr>
                <w:rFonts w:eastAsia="標楷體" w:hint="eastAsia"/>
                <w:sz w:val="22"/>
              </w:rPr>
              <w:t>/</w:t>
            </w:r>
            <w:r w:rsidRPr="00F818E4">
              <w:rPr>
                <w:rFonts w:eastAsia="標楷體" w:hint="eastAsia"/>
                <w:sz w:val="22"/>
              </w:rPr>
              <w:t>津貼制度</w:t>
            </w:r>
          </w:p>
          <w:p w:rsidR="007B4B98" w:rsidRPr="00F818E4" w:rsidRDefault="007B4B98" w:rsidP="007B4B98">
            <w:pPr>
              <w:snapToGrid w:val="0"/>
              <w:contextualSpacing/>
              <w:jc w:val="both"/>
              <w:rPr>
                <w:rFonts w:eastAsia="標楷體"/>
                <w:sz w:val="22"/>
              </w:rPr>
            </w:pPr>
            <w:r w:rsidRPr="00F818E4">
              <w:rPr>
                <w:rFonts w:eastAsia="標楷體" w:hint="eastAsia"/>
                <w:sz w:val="22"/>
              </w:rPr>
              <w:t>1.</w:t>
            </w:r>
            <w:r w:rsidRPr="00F818E4">
              <w:rPr>
                <w:rFonts w:eastAsia="標楷體" w:hint="eastAsia"/>
                <w:sz w:val="22"/>
              </w:rPr>
              <w:t>交通津貼</w:t>
            </w:r>
            <w:r w:rsidRPr="00F818E4">
              <w:rPr>
                <w:rFonts w:eastAsia="標楷體" w:hint="eastAsia"/>
                <w:sz w:val="22"/>
              </w:rPr>
              <w:t>/</w:t>
            </w:r>
            <w:r w:rsidRPr="00F818E4">
              <w:rPr>
                <w:rFonts w:eastAsia="標楷體" w:hint="eastAsia"/>
                <w:sz w:val="22"/>
              </w:rPr>
              <w:t>空班津貼</w:t>
            </w:r>
          </w:p>
          <w:p w:rsidR="007B4B98" w:rsidRPr="00F818E4" w:rsidRDefault="007B4B98" w:rsidP="007B4B98">
            <w:pPr>
              <w:snapToGrid w:val="0"/>
              <w:contextualSpacing/>
              <w:jc w:val="both"/>
              <w:rPr>
                <w:rFonts w:eastAsia="標楷體"/>
                <w:sz w:val="22"/>
              </w:rPr>
            </w:pPr>
            <w:r w:rsidRPr="00F818E4">
              <w:rPr>
                <w:rFonts w:eastAsia="標楷體" w:hint="eastAsia"/>
                <w:sz w:val="22"/>
              </w:rPr>
              <w:t>2.</w:t>
            </w:r>
            <w:r w:rsidRPr="00F818E4">
              <w:rPr>
                <w:rFonts w:eastAsia="標楷體" w:hint="eastAsia"/>
                <w:sz w:val="22"/>
              </w:rPr>
              <w:t>人才推薦獎金</w:t>
            </w:r>
          </w:p>
          <w:p w:rsidR="007B4B98" w:rsidRPr="00F818E4" w:rsidRDefault="007B4B98" w:rsidP="007B4B98">
            <w:pPr>
              <w:snapToGrid w:val="0"/>
              <w:contextualSpacing/>
              <w:jc w:val="both"/>
              <w:rPr>
                <w:rFonts w:eastAsia="標楷體"/>
                <w:sz w:val="22"/>
              </w:rPr>
            </w:pPr>
            <w:r w:rsidRPr="00F818E4">
              <w:rPr>
                <w:rFonts w:eastAsia="標楷體" w:hint="eastAsia"/>
                <w:sz w:val="22"/>
              </w:rPr>
              <w:t>3.</w:t>
            </w:r>
            <w:r w:rsidRPr="00F818E4">
              <w:rPr>
                <w:rFonts w:eastAsia="標楷體" w:hint="eastAsia"/>
                <w:sz w:val="22"/>
              </w:rPr>
              <w:t>實習生回任獎金</w:t>
            </w:r>
          </w:p>
          <w:p w:rsidR="007B4B98" w:rsidRPr="00F818E4" w:rsidRDefault="007B4B98" w:rsidP="007B4B98">
            <w:pPr>
              <w:snapToGrid w:val="0"/>
              <w:contextualSpacing/>
              <w:jc w:val="both"/>
              <w:rPr>
                <w:rFonts w:eastAsia="標楷體"/>
                <w:sz w:val="22"/>
              </w:rPr>
            </w:pPr>
            <w:r w:rsidRPr="00F818E4">
              <w:rPr>
                <w:rFonts w:eastAsia="標楷體"/>
                <w:sz w:val="22"/>
              </w:rPr>
              <w:t>4.</w:t>
            </w:r>
            <w:r w:rsidRPr="00F818E4">
              <w:rPr>
                <w:rFonts w:eastAsia="標楷體" w:hint="eastAsia"/>
                <w:sz w:val="22"/>
              </w:rPr>
              <w:t>語言證照津貼</w:t>
            </w:r>
          </w:p>
          <w:p w:rsidR="007B4B98" w:rsidRPr="00F818E4" w:rsidRDefault="007B4B98" w:rsidP="007B4B98">
            <w:pPr>
              <w:snapToGrid w:val="0"/>
              <w:contextualSpacing/>
              <w:jc w:val="both"/>
              <w:rPr>
                <w:rFonts w:eastAsia="標楷體"/>
                <w:sz w:val="22"/>
              </w:rPr>
            </w:pPr>
          </w:p>
          <w:p w:rsidR="007B4B98" w:rsidRPr="00F818E4" w:rsidRDefault="007B4B98" w:rsidP="007B4B98">
            <w:pPr>
              <w:snapToGrid w:val="0"/>
              <w:contextualSpacing/>
              <w:jc w:val="both"/>
              <w:rPr>
                <w:rFonts w:eastAsia="標楷體"/>
                <w:sz w:val="22"/>
              </w:rPr>
            </w:pPr>
            <w:r w:rsidRPr="00F818E4">
              <w:rPr>
                <w:rFonts w:eastAsia="標楷體" w:hint="eastAsia"/>
                <w:sz w:val="22"/>
              </w:rPr>
              <w:t>◆禮金福利</w:t>
            </w:r>
          </w:p>
          <w:p w:rsidR="007B4B98" w:rsidRPr="00F818E4" w:rsidRDefault="007B4B98" w:rsidP="007B4B98">
            <w:pPr>
              <w:snapToGrid w:val="0"/>
              <w:contextualSpacing/>
              <w:jc w:val="both"/>
              <w:rPr>
                <w:rFonts w:eastAsia="標楷體"/>
                <w:sz w:val="22"/>
              </w:rPr>
            </w:pPr>
            <w:r w:rsidRPr="00F818E4">
              <w:rPr>
                <w:rFonts w:eastAsia="標楷體" w:hint="eastAsia"/>
                <w:sz w:val="22"/>
              </w:rPr>
              <w:t>1.</w:t>
            </w:r>
            <w:r w:rsidRPr="00F818E4">
              <w:rPr>
                <w:rFonts w:eastAsia="標楷體" w:hint="eastAsia"/>
                <w:sz w:val="22"/>
              </w:rPr>
              <w:t>節慶獎金</w:t>
            </w:r>
            <w:r w:rsidRPr="00F818E4">
              <w:rPr>
                <w:rFonts w:eastAsia="標楷體" w:hint="eastAsia"/>
                <w:sz w:val="22"/>
              </w:rPr>
              <w:t>(</w:t>
            </w:r>
            <w:r w:rsidRPr="00F818E4">
              <w:rPr>
                <w:rFonts w:eastAsia="標楷體" w:hint="eastAsia"/>
                <w:sz w:val="22"/>
              </w:rPr>
              <w:t>春節、端午、中秋</w:t>
            </w:r>
            <w:r w:rsidRPr="00F818E4">
              <w:rPr>
                <w:rFonts w:eastAsia="標楷體" w:hint="eastAsia"/>
                <w:sz w:val="22"/>
              </w:rPr>
              <w:t>)</w:t>
            </w:r>
          </w:p>
          <w:p w:rsidR="007B4B98" w:rsidRPr="00F818E4" w:rsidRDefault="007B4B98" w:rsidP="007B4B98">
            <w:pPr>
              <w:snapToGrid w:val="0"/>
              <w:contextualSpacing/>
              <w:jc w:val="both"/>
              <w:rPr>
                <w:rFonts w:eastAsia="標楷體"/>
                <w:sz w:val="22"/>
              </w:rPr>
            </w:pPr>
            <w:r w:rsidRPr="00F818E4">
              <w:rPr>
                <w:rFonts w:eastAsia="標楷體" w:hint="eastAsia"/>
                <w:sz w:val="22"/>
              </w:rPr>
              <w:t>2.</w:t>
            </w:r>
            <w:r w:rsidRPr="00F818E4">
              <w:rPr>
                <w:rFonts w:eastAsia="標楷體" w:hint="eastAsia"/>
                <w:sz w:val="22"/>
              </w:rPr>
              <w:t>生日禮金</w:t>
            </w:r>
          </w:p>
          <w:p w:rsidR="007B4B98" w:rsidRPr="00F818E4" w:rsidRDefault="007B4B98" w:rsidP="007B4B98">
            <w:pPr>
              <w:snapToGrid w:val="0"/>
              <w:contextualSpacing/>
              <w:jc w:val="both"/>
              <w:rPr>
                <w:rFonts w:eastAsia="標楷體"/>
                <w:sz w:val="22"/>
              </w:rPr>
            </w:pPr>
            <w:r w:rsidRPr="00F818E4">
              <w:rPr>
                <w:rFonts w:eastAsia="標楷體" w:hint="eastAsia"/>
                <w:sz w:val="22"/>
              </w:rPr>
              <w:t>3.</w:t>
            </w:r>
            <w:r w:rsidRPr="00F818E4">
              <w:rPr>
                <w:rFonts w:eastAsia="標楷體" w:hint="eastAsia"/>
                <w:sz w:val="22"/>
              </w:rPr>
              <w:t>結婚、生育禮金、喪葬奠儀</w:t>
            </w:r>
          </w:p>
          <w:p w:rsidR="007B4B98" w:rsidRPr="00F818E4" w:rsidRDefault="007B4B98" w:rsidP="007B4B98">
            <w:pPr>
              <w:snapToGrid w:val="0"/>
              <w:contextualSpacing/>
              <w:jc w:val="both"/>
              <w:rPr>
                <w:rFonts w:eastAsia="標楷體"/>
                <w:sz w:val="22"/>
              </w:rPr>
            </w:pPr>
          </w:p>
          <w:p w:rsidR="007B4B98" w:rsidRPr="00F818E4" w:rsidRDefault="007B4B98" w:rsidP="007B4B98">
            <w:pPr>
              <w:snapToGrid w:val="0"/>
              <w:contextualSpacing/>
              <w:jc w:val="both"/>
              <w:rPr>
                <w:rFonts w:eastAsia="標楷體"/>
                <w:sz w:val="22"/>
              </w:rPr>
            </w:pPr>
            <w:r w:rsidRPr="00F818E4">
              <w:rPr>
                <w:rFonts w:eastAsia="標楷體" w:hint="eastAsia"/>
                <w:sz w:val="22"/>
              </w:rPr>
              <w:t>◆員工職福活動</w:t>
            </w:r>
          </w:p>
          <w:p w:rsidR="007B4B98" w:rsidRPr="00F818E4" w:rsidRDefault="007B4B98" w:rsidP="007B4B98">
            <w:pPr>
              <w:snapToGrid w:val="0"/>
              <w:contextualSpacing/>
              <w:jc w:val="both"/>
              <w:rPr>
                <w:rFonts w:eastAsia="標楷體"/>
                <w:sz w:val="22"/>
              </w:rPr>
            </w:pPr>
            <w:r w:rsidRPr="00F818E4">
              <w:rPr>
                <w:rFonts w:eastAsia="標楷體" w:hint="eastAsia"/>
                <w:sz w:val="22"/>
              </w:rPr>
              <w:t>1.</w:t>
            </w:r>
            <w:r w:rsidRPr="00F818E4">
              <w:rPr>
                <w:rFonts w:eastAsia="標楷體" w:hint="eastAsia"/>
                <w:sz w:val="22"/>
              </w:rPr>
              <w:t>員工大會、慶生會</w:t>
            </w:r>
          </w:p>
          <w:p w:rsidR="007B4B98" w:rsidRPr="00F818E4" w:rsidRDefault="007B4B98" w:rsidP="007B4B98">
            <w:pPr>
              <w:snapToGrid w:val="0"/>
              <w:contextualSpacing/>
              <w:jc w:val="both"/>
              <w:rPr>
                <w:rFonts w:eastAsia="標楷體"/>
                <w:sz w:val="22"/>
              </w:rPr>
            </w:pPr>
            <w:r w:rsidRPr="00F818E4">
              <w:rPr>
                <w:rFonts w:eastAsia="標楷體" w:hint="eastAsia"/>
                <w:sz w:val="22"/>
              </w:rPr>
              <w:t>2.</w:t>
            </w:r>
            <w:r w:rsidRPr="00F818E4">
              <w:rPr>
                <w:rFonts w:eastAsia="標楷體" w:hint="eastAsia"/>
                <w:sz w:val="22"/>
              </w:rPr>
              <w:t>部門聚餐活動</w:t>
            </w:r>
          </w:p>
          <w:p w:rsidR="007B4B98" w:rsidRPr="00F818E4" w:rsidRDefault="007B4B98" w:rsidP="007B4B98">
            <w:pPr>
              <w:snapToGrid w:val="0"/>
              <w:contextualSpacing/>
              <w:jc w:val="both"/>
              <w:rPr>
                <w:rFonts w:eastAsia="標楷體"/>
                <w:sz w:val="22"/>
              </w:rPr>
            </w:pPr>
            <w:r w:rsidRPr="00F818E4">
              <w:rPr>
                <w:rFonts w:eastAsia="標楷體" w:hint="eastAsia"/>
                <w:sz w:val="22"/>
              </w:rPr>
              <w:t>3.</w:t>
            </w:r>
            <w:r w:rsidRPr="00F818E4">
              <w:rPr>
                <w:rFonts w:eastAsia="標楷體" w:hint="eastAsia"/>
                <w:sz w:val="22"/>
              </w:rPr>
              <w:t>職福會職福活動</w:t>
            </w:r>
            <w:r w:rsidRPr="00F818E4">
              <w:rPr>
                <w:rFonts w:eastAsia="標楷體" w:hint="eastAsia"/>
                <w:sz w:val="22"/>
              </w:rPr>
              <w:t>(</w:t>
            </w:r>
            <w:r w:rsidRPr="00F818E4">
              <w:rPr>
                <w:rFonts w:eastAsia="標楷體" w:hint="eastAsia"/>
                <w:sz w:val="22"/>
              </w:rPr>
              <w:t>如</w:t>
            </w:r>
            <w:r w:rsidRPr="00F818E4">
              <w:rPr>
                <w:rFonts w:eastAsia="標楷體" w:hint="eastAsia"/>
                <w:sz w:val="22"/>
              </w:rPr>
              <w:t>:</w:t>
            </w:r>
            <w:r w:rsidRPr="00F818E4">
              <w:rPr>
                <w:rFonts w:eastAsia="標楷體" w:hint="eastAsia"/>
                <w:sz w:val="22"/>
              </w:rPr>
              <w:t>家庭日、電影欣賞</w:t>
            </w:r>
            <w:r w:rsidRPr="00F818E4">
              <w:rPr>
                <w:rFonts w:eastAsia="標楷體" w:hint="eastAsia"/>
                <w:sz w:val="22"/>
              </w:rPr>
              <w:t>)</w:t>
            </w:r>
          </w:p>
          <w:p w:rsidR="007B4B98" w:rsidRPr="00F818E4" w:rsidRDefault="007B4B98" w:rsidP="007B4B98">
            <w:pPr>
              <w:snapToGrid w:val="0"/>
              <w:contextualSpacing/>
              <w:jc w:val="both"/>
              <w:rPr>
                <w:rFonts w:eastAsia="標楷體"/>
                <w:sz w:val="22"/>
              </w:rPr>
            </w:pPr>
            <w:r w:rsidRPr="00F818E4">
              <w:rPr>
                <w:rFonts w:eastAsia="標楷體" w:hint="eastAsia"/>
                <w:sz w:val="22"/>
              </w:rPr>
              <w:t>4.</w:t>
            </w:r>
            <w:r w:rsidRPr="00F818E4">
              <w:rPr>
                <w:rFonts w:eastAsia="標楷體" w:hint="eastAsia"/>
                <w:sz w:val="22"/>
              </w:rPr>
              <w:t>職福會特約商家折扣</w:t>
            </w:r>
          </w:p>
          <w:p w:rsidR="007B4B98" w:rsidRPr="00F818E4" w:rsidRDefault="007B4B98" w:rsidP="007B4B98">
            <w:pPr>
              <w:snapToGrid w:val="0"/>
              <w:contextualSpacing/>
              <w:jc w:val="both"/>
              <w:rPr>
                <w:rFonts w:eastAsia="標楷體"/>
                <w:sz w:val="22"/>
              </w:rPr>
            </w:pPr>
          </w:p>
          <w:p w:rsidR="007B4B98" w:rsidRPr="00F818E4" w:rsidRDefault="007B4B98" w:rsidP="007B4B98">
            <w:pPr>
              <w:snapToGrid w:val="0"/>
              <w:contextualSpacing/>
              <w:jc w:val="both"/>
              <w:rPr>
                <w:rFonts w:eastAsia="標楷體"/>
                <w:sz w:val="22"/>
              </w:rPr>
            </w:pPr>
            <w:r w:rsidRPr="00F818E4">
              <w:rPr>
                <w:rFonts w:eastAsia="標楷體" w:hint="eastAsia"/>
                <w:sz w:val="22"/>
              </w:rPr>
              <w:t>◆飯店員工活動</w:t>
            </w:r>
          </w:p>
          <w:p w:rsidR="007B4B98" w:rsidRPr="00F818E4" w:rsidRDefault="007B4B98" w:rsidP="007B4B98">
            <w:pPr>
              <w:snapToGrid w:val="0"/>
              <w:contextualSpacing/>
              <w:jc w:val="both"/>
              <w:rPr>
                <w:rFonts w:eastAsia="標楷體"/>
                <w:sz w:val="22"/>
              </w:rPr>
            </w:pPr>
            <w:r w:rsidRPr="00F818E4">
              <w:rPr>
                <w:rFonts w:eastAsia="標楷體" w:hint="eastAsia"/>
                <w:sz w:val="22"/>
              </w:rPr>
              <w:t>1.</w:t>
            </w:r>
            <w:r w:rsidRPr="00F818E4">
              <w:rPr>
                <w:rFonts w:hint="eastAsia"/>
              </w:rPr>
              <w:t xml:space="preserve"> </w:t>
            </w:r>
            <w:r w:rsidRPr="00F818E4">
              <w:rPr>
                <w:rFonts w:eastAsia="標楷體" w:hint="eastAsia"/>
                <w:sz w:val="22"/>
              </w:rPr>
              <w:t>萬豪姊妹飯店活動</w:t>
            </w:r>
            <w:r w:rsidRPr="00F818E4">
              <w:rPr>
                <w:rFonts w:eastAsia="標楷體" w:hint="eastAsia"/>
                <w:sz w:val="22"/>
              </w:rPr>
              <w:t>(</w:t>
            </w:r>
            <w:r w:rsidRPr="00F818E4">
              <w:rPr>
                <w:rFonts w:eastAsia="標楷體" w:hint="eastAsia"/>
                <w:sz w:val="22"/>
              </w:rPr>
              <w:t>如</w:t>
            </w:r>
            <w:r w:rsidRPr="00F818E4">
              <w:rPr>
                <w:rFonts w:eastAsia="標楷體" w:hint="eastAsia"/>
                <w:sz w:val="22"/>
              </w:rPr>
              <w:t>:</w:t>
            </w:r>
            <w:r w:rsidRPr="00F818E4">
              <w:rPr>
                <w:rFonts w:eastAsia="標楷體" w:hint="eastAsia"/>
                <w:sz w:val="22"/>
              </w:rPr>
              <w:t>公益路跑慈善活動</w:t>
            </w:r>
            <w:r w:rsidRPr="00F818E4">
              <w:rPr>
                <w:rFonts w:eastAsia="標楷體" w:hint="eastAsia"/>
                <w:sz w:val="22"/>
              </w:rPr>
              <w:t>)</w:t>
            </w:r>
          </w:p>
          <w:p w:rsidR="007B4B98" w:rsidRPr="00F818E4" w:rsidRDefault="007B4B98" w:rsidP="007B4B98">
            <w:pPr>
              <w:snapToGrid w:val="0"/>
              <w:contextualSpacing/>
              <w:jc w:val="both"/>
              <w:rPr>
                <w:rFonts w:eastAsia="標楷體"/>
                <w:sz w:val="22"/>
              </w:rPr>
            </w:pPr>
            <w:r w:rsidRPr="00F818E4">
              <w:rPr>
                <w:rFonts w:eastAsia="標楷體" w:hint="eastAsia"/>
                <w:sz w:val="22"/>
              </w:rPr>
              <w:t xml:space="preserve">2. </w:t>
            </w:r>
            <w:r w:rsidRPr="00F818E4">
              <w:rPr>
                <w:rFonts w:eastAsia="標楷體" w:hint="eastAsia"/>
                <w:sz w:val="22"/>
              </w:rPr>
              <w:t>員工關懷</w:t>
            </w:r>
            <w:r w:rsidRPr="00F818E4">
              <w:rPr>
                <w:rFonts w:eastAsia="標楷體" w:hint="eastAsia"/>
                <w:sz w:val="22"/>
              </w:rPr>
              <w:t>-</w:t>
            </w:r>
            <w:r w:rsidRPr="00F818E4">
              <w:rPr>
                <w:rFonts w:eastAsia="標楷體" w:hint="eastAsia"/>
                <w:sz w:val="22"/>
              </w:rPr>
              <w:t>舒壓按摩</w:t>
            </w:r>
          </w:p>
          <w:p w:rsidR="0036686D" w:rsidRPr="00F818E4" w:rsidRDefault="007B4B98" w:rsidP="007B4B98">
            <w:pPr>
              <w:spacing w:line="0" w:lineRule="atLeast"/>
              <w:rPr>
                <w:rFonts w:ascii="微軟正黑體" w:eastAsia="微軟正黑體" w:hAnsi="微軟正黑體"/>
                <w:sz w:val="22"/>
              </w:rPr>
            </w:pPr>
            <w:r w:rsidRPr="00F818E4">
              <w:rPr>
                <w:rFonts w:eastAsia="標楷體" w:hint="eastAsia"/>
                <w:sz w:val="22"/>
              </w:rPr>
              <w:t xml:space="preserve">3. </w:t>
            </w:r>
            <w:r w:rsidRPr="00F818E4">
              <w:rPr>
                <w:rFonts w:eastAsia="標楷體" w:hint="eastAsia"/>
                <w:sz w:val="22"/>
              </w:rPr>
              <w:t>員工餐廳美食日</w:t>
            </w:r>
          </w:p>
        </w:tc>
        <w:tc>
          <w:tcPr>
            <w:tcW w:w="852" w:type="pct"/>
            <w:shd w:val="clear" w:color="auto" w:fill="auto"/>
            <w:tcFitText/>
            <w:vAlign w:val="center"/>
          </w:tcPr>
          <w:p w:rsidR="0036686D" w:rsidRPr="00F818E4" w:rsidRDefault="0036686D" w:rsidP="002A1D41">
            <w:pPr>
              <w:spacing w:line="0" w:lineRule="atLeast"/>
              <w:jc w:val="center"/>
              <w:rPr>
                <w:rFonts w:ascii="微軟正黑體" w:eastAsia="微軟正黑體" w:hAnsi="微軟正黑體"/>
                <w:kern w:val="20"/>
                <w:sz w:val="22"/>
              </w:rPr>
            </w:pPr>
            <w:r w:rsidRPr="00F818E4">
              <w:rPr>
                <w:rFonts w:ascii="微軟正黑體" w:eastAsia="微軟正黑體" w:hAnsi="微軟正黑體" w:hint="eastAsia"/>
                <w:spacing w:val="3"/>
                <w:w w:val="69"/>
                <w:sz w:val="22"/>
              </w:rPr>
              <w:t>是否進用身心障礙人</w:t>
            </w:r>
            <w:r w:rsidRPr="00F818E4">
              <w:rPr>
                <w:rFonts w:ascii="微軟正黑體" w:eastAsia="微軟正黑體" w:hAnsi="微軟正黑體" w:hint="eastAsia"/>
                <w:spacing w:val="-13"/>
                <w:w w:val="69"/>
                <w:sz w:val="22"/>
              </w:rPr>
              <w:t>員</w:t>
            </w:r>
          </w:p>
        </w:tc>
        <w:tc>
          <w:tcPr>
            <w:tcW w:w="864" w:type="pct"/>
            <w:shd w:val="clear" w:color="auto" w:fill="auto"/>
            <w:vAlign w:val="center"/>
          </w:tcPr>
          <w:p w:rsidR="0036686D" w:rsidRPr="00F818E4" w:rsidRDefault="0036686D" w:rsidP="007B4B98">
            <w:pPr>
              <w:spacing w:line="0" w:lineRule="atLeast"/>
              <w:rPr>
                <w:rFonts w:ascii="微軟正黑體" w:eastAsia="微軟正黑體" w:hAnsi="微軟正黑體"/>
                <w:sz w:val="22"/>
              </w:rPr>
            </w:pPr>
            <w:r w:rsidRPr="00F818E4">
              <w:rPr>
                <w:rFonts w:ascii="微軟正黑體" w:eastAsia="微軟正黑體" w:hAnsi="微軟正黑體"/>
                <w:sz w:val="22"/>
              </w:rPr>
              <w:t>是</w:t>
            </w:r>
          </w:p>
        </w:tc>
      </w:tr>
      <w:tr w:rsidR="00F818E4" w:rsidRPr="00F818E4" w:rsidTr="007B4B98">
        <w:trPr>
          <w:trHeight w:hRule="exact" w:val="7154"/>
          <w:jc w:val="center"/>
        </w:trPr>
        <w:tc>
          <w:tcPr>
            <w:tcW w:w="824" w:type="pct"/>
            <w:vMerge/>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F818E4" w:rsidRDefault="0036686D" w:rsidP="002A1D41">
            <w:pPr>
              <w:spacing w:line="0" w:lineRule="atLeast"/>
              <w:rPr>
                <w:rFonts w:ascii="微軟正黑體" w:eastAsia="微軟正黑體" w:hAnsi="微軟正黑體"/>
                <w:sz w:val="22"/>
              </w:rPr>
            </w:pPr>
          </w:p>
        </w:tc>
        <w:tc>
          <w:tcPr>
            <w:tcW w:w="852" w:type="pct"/>
            <w:shd w:val="clear" w:color="auto" w:fill="auto"/>
            <w:tcFitText/>
            <w:vAlign w:val="center"/>
          </w:tcPr>
          <w:p w:rsidR="0036686D" w:rsidRPr="00F818E4" w:rsidRDefault="0036686D" w:rsidP="002A1D41">
            <w:pPr>
              <w:spacing w:line="0" w:lineRule="atLeast"/>
              <w:jc w:val="center"/>
              <w:rPr>
                <w:rFonts w:ascii="微軟正黑體" w:eastAsia="微軟正黑體" w:hAnsi="微軟正黑體"/>
                <w:spacing w:val="15"/>
                <w:w w:val="61"/>
                <w:kern w:val="0"/>
                <w:sz w:val="22"/>
              </w:rPr>
            </w:pPr>
            <w:r w:rsidRPr="00F818E4">
              <w:rPr>
                <w:rFonts w:ascii="微軟正黑體" w:eastAsia="微軟正黑體" w:hAnsi="微軟正黑體" w:hint="eastAsia"/>
                <w:spacing w:val="4"/>
                <w:w w:val="99"/>
                <w:sz w:val="22"/>
              </w:rPr>
              <w:t>是否進用外籍</w:t>
            </w:r>
            <w:r w:rsidRPr="00F818E4">
              <w:rPr>
                <w:rFonts w:ascii="微軟正黑體" w:eastAsia="微軟正黑體" w:hAnsi="微軟正黑體" w:hint="eastAsia"/>
                <w:spacing w:val="-11"/>
                <w:w w:val="99"/>
                <w:sz w:val="22"/>
              </w:rPr>
              <w:t>生</w:t>
            </w:r>
          </w:p>
        </w:tc>
        <w:tc>
          <w:tcPr>
            <w:tcW w:w="864" w:type="pct"/>
            <w:shd w:val="clear" w:color="auto" w:fill="auto"/>
            <w:vAlign w:val="center"/>
          </w:tcPr>
          <w:p w:rsidR="0036686D" w:rsidRPr="00F818E4" w:rsidRDefault="0036686D" w:rsidP="007B4B98">
            <w:pPr>
              <w:spacing w:line="0" w:lineRule="atLeast"/>
              <w:rPr>
                <w:rFonts w:ascii="微軟正黑體" w:eastAsia="微軟正黑體" w:hAnsi="微軟正黑體"/>
                <w:spacing w:val="15"/>
                <w:w w:val="61"/>
                <w:kern w:val="0"/>
                <w:sz w:val="22"/>
              </w:rPr>
            </w:pPr>
            <w:r w:rsidRPr="00F818E4">
              <w:rPr>
                <w:rFonts w:ascii="微軟正黑體" w:eastAsia="微軟正黑體" w:hAnsi="微軟正黑體"/>
                <w:sz w:val="22"/>
              </w:rPr>
              <w:t>是</w:t>
            </w:r>
          </w:p>
        </w:tc>
      </w:tr>
      <w:tr w:rsidR="0036686D" w:rsidRPr="00F818E4" w:rsidTr="002A1D41">
        <w:trPr>
          <w:trHeight w:val="1256"/>
          <w:jc w:val="center"/>
        </w:trPr>
        <w:tc>
          <w:tcPr>
            <w:tcW w:w="824" w:type="pct"/>
            <w:shd w:val="clear" w:color="auto" w:fill="auto"/>
            <w:vAlign w:val="center"/>
          </w:tcPr>
          <w:p w:rsidR="0036686D" w:rsidRPr="00F818E4" w:rsidRDefault="0036686D" w:rsidP="002A1D41">
            <w:pPr>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公司簡介</w:t>
            </w:r>
          </w:p>
        </w:tc>
        <w:tc>
          <w:tcPr>
            <w:tcW w:w="4176" w:type="pct"/>
            <w:gridSpan w:val="3"/>
            <w:shd w:val="clear" w:color="auto" w:fill="auto"/>
            <w:vAlign w:val="center"/>
          </w:tcPr>
          <w:p w:rsidR="007B4B98" w:rsidRPr="00F818E4" w:rsidRDefault="007B4B98" w:rsidP="007B4B98">
            <w:pPr>
              <w:spacing w:line="0" w:lineRule="atLeast"/>
              <w:ind w:firstLineChars="200" w:firstLine="440"/>
              <w:rPr>
                <w:rFonts w:ascii="微軟正黑體" w:eastAsia="微軟正黑體" w:hAnsi="微軟正黑體"/>
                <w:sz w:val="22"/>
              </w:rPr>
            </w:pPr>
            <w:r w:rsidRPr="00F818E4">
              <w:rPr>
                <w:rFonts w:ascii="微軟正黑體" w:eastAsia="微軟正黑體" w:hAnsi="微軟正黑體"/>
                <w:sz w:val="22"/>
              </w:rPr>
              <w:t>新竹豐邑喜來登大飯店於99年4月3日開幕，為豐邑機構所獨立擁有，隸屬於萬豪國際飯店集團旗下最知名的商務旅館品牌--喜來登酒店，經授權許可經營，為該品牌全台第二家開幕的飯店。</w:t>
            </w:r>
          </w:p>
          <w:p w:rsidR="007B4B98" w:rsidRPr="00F818E4" w:rsidRDefault="007B4B98" w:rsidP="007B4B98">
            <w:pPr>
              <w:spacing w:line="0" w:lineRule="atLeast"/>
              <w:rPr>
                <w:rFonts w:ascii="微軟正黑體" w:eastAsia="微軟正黑體" w:hAnsi="微軟正黑體"/>
                <w:sz w:val="22"/>
              </w:rPr>
            </w:pPr>
            <w:r w:rsidRPr="00F818E4">
              <w:rPr>
                <w:rFonts w:ascii="微軟正黑體" w:eastAsia="微軟正黑體" w:hAnsi="微軟正黑體"/>
                <w:sz w:val="22"/>
              </w:rPr>
              <w:t xml:space="preserve">　　飯店建築宏偉典雅，樓高22層，共有770間客房，為新竹地區第一個國際性連鎖五星級大飯店，且擁有得天獨厚的地理優勢，交通便捷，位於新竹高鐵附近、鄰近科學園區，為商務人士首選。</w:t>
            </w:r>
          </w:p>
          <w:p w:rsidR="0036686D" w:rsidRPr="00F818E4" w:rsidRDefault="007B4B98" w:rsidP="002A1D41">
            <w:pPr>
              <w:spacing w:line="0" w:lineRule="atLeast"/>
              <w:rPr>
                <w:rFonts w:ascii="微軟正黑體" w:eastAsia="微軟正黑體" w:hAnsi="微軟正黑體"/>
                <w:sz w:val="22"/>
              </w:rPr>
            </w:pPr>
            <w:r w:rsidRPr="00F818E4">
              <w:rPr>
                <w:rFonts w:ascii="微軟正黑體" w:eastAsia="微軟正黑體" w:hAnsi="微軟正黑體"/>
                <w:sz w:val="22"/>
              </w:rPr>
              <w:t xml:space="preserve">　　新竹豐邑喜來登大飯店致力打造溫馨迷人的匯聚之所。在這裡，同事們互相關懷，營造出有著濃厚凝聚力的工作環境和令人依戀的歸屬感。我們誠摯邀請你加入喜來登，發揮你的潛能，彼此成就更多。 </w:t>
            </w:r>
          </w:p>
        </w:tc>
      </w:tr>
    </w:tbl>
    <w:p w:rsidR="0036686D" w:rsidRPr="00F818E4" w:rsidRDefault="0036686D" w:rsidP="0036686D">
      <w:pPr>
        <w:widowControl/>
        <w:rPr>
          <w:rFonts w:ascii="Times New Roman" w:eastAsia="標楷體" w:hAnsi="Times New Roman" w:cs="Times New Roman"/>
          <w:sz w:val="18"/>
          <w:szCs w:val="18"/>
        </w:rPr>
      </w:pPr>
    </w:p>
    <w:tbl>
      <w:tblPr>
        <w:tblW w:w="10668"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701"/>
        <w:gridCol w:w="680"/>
        <w:gridCol w:w="1932"/>
        <w:gridCol w:w="1194"/>
        <w:gridCol w:w="3061"/>
        <w:gridCol w:w="964"/>
        <w:gridCol w:w="1136"/>
      </w:tblGrid>
      <w:tr w:rsidR="00F818E4" w:rsidRPr="00F818E4" w:rsidTr="00321997">
        <w:trPr>
          <w:trHeight w:val="20"/>
          <w:jc w:val="center"/>
        </w:trPr>
        <w:tc>
          <w:tcPr>
            <w:tcW w:w="1701" w:type="dxa"/>
            <w:vAlign w:val="center"/>
          </w:tcPr>
          <w:p w:rsidR="00321997" w:rsidRPr="00F818E4" w:rsidRDefault="00321997" w:rsidP="00B82DA4">
            <w:pPr>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kern w:val="0"/>
                <w:sz w:val="22"/>
              </w:rPr>
              <w:t>職務名稱</w:t>
            </w:r>
          </w:p>
        </w:tc>
        <w:tc>
          <w:tcPr>
            <w:tcW w:w="680" w:type="dxa"/>
            <w:vAlign w:val="center"/>
          </w:tcPr>
          <w:p w:rsidR="00321997" w:rsidRPr="00F818E4" w:rsidRDefault="00321997" w:rsidP="005A619F">
            <w:pPr>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kern w:val="0"/>
                <w:sz w:val="22"/>
              </w:rPr>
              <w:t>人數</w:t>
            </w:r>
          </w:p>
        </w:tc>
        <w:tc>
          <w:tcPr>
            <w:tcW w:w="1932" w:type="dxa"/>
            <w:vAlign w:val="center"/>
          </w:tcPr>
          <w:p w:rsidR="00321997" w:rsidRPr="00F818E4" w:rsidRDefault="00321997" w:rsidP="005A619F">
            <w:pPr>
              <w:snapToGrid w:val="0"/>
              <w:spacing w:line="320" w:lineRule="exact"/>
              <w:jc w:val="both"/>
              <w:rPr>
                <w:rFonts w:ascii="微軟正黑體" w:eastAsia="微軟正黑體" w:hAnsi="微軟正黑體" w:hint="eastAsia"/>
                <w:kern w:val="0"/>
                <w:sz w:val="22"/>
              </w:rPr>
            </w:pPr>
            <w:r w:rsidRPr="00F818E4">
              <w:rPr>
                <w:rFonts w:ascii="微軟正黑體" w:eastAsia="微軟正黑體" w:hAnsi="微軟正黑體" w:hint="eastAsia"/>
                <w:kern w:val="0"/>
                <w:sz w:val="22"/>
              </w:rPr>
              <w:t>主要資格條件</w:t>
            </w:r>
          </w:p>
        </w:tc>
        <w:tc>
          <w:tcPr>
            <w:tcW w:w="1194" w:type="dxa"/>
            <w:vAlign w:val="center"/>
          </w:tcPr>
          <w:p w:rsidR="00321997" w:rsidRPr="00F818E4" w:rsidRDefault="00321997" w:rsidP="00E5041D">
            <w:pPr>
              <w:snapToGrid w:val="0"/>
              <w:spacing w:line="320" w:lineRule="exact"/>
              <w:jc w:val="center"/>
              <w:rPr>
                <w:rFonts w:ascii="微軟正黑體" w:eastAsia="微軟正黑體" w:hAnsi="微軟正黑體"/>
                <w:kern w:val="0"/>
                <w:sz w:val="22"/>
              </w:rPr>
            </w:pPr>
            <w:r w:rsidRPr="00F818E4">
              <w:rPr>
                <w:rFonts w:ascii="微軟正黑體" w:eastAsia="微軟正黑體" w:hAnsi="微軟正黑體" w:hint="eastAsia"/>
                <w:kern w:val="0"/>
                <w:sz w:val="22"/>
              </w:rPr>
              <w:t>待遇</w:t>
            </w:r>
          </w:p>
        </w:tc>
        <w:tc>
          <w:tcPr>
            <w:tcW w:w="3061" w:type="dxa"/>
            <w:vAlign w:val="center"/>
          </w:tcPr>
          <w:p w:rsidR="00321997" w:rsidRPr="00F818E4" w:rsidRDefault="00321997" w:rsidP="005A619F">
            <w:pPr>
              <w:adjustRightInd w:val="0"/>
              <w:snapToGrid w:val="0"/>
              <w:spacing w:line="320" w:lineRule="exact"/>
              <w:jc w:val="center"/>
              <w:rPr>
                <w:rFonts w:ascii="微軟正黑體" w:eastAsia="微軟正黑體" w:hAnsi="微軟正黑體"/>
                <w:kern w:val="0"/>
                <w:sz w:val="22"/>
              </w:rPr>
            </w:pPr>
            <w:r w:rsidRPr="00F818E4">
              <w:rPr>
                <w:rFonts w:ascii="微軟正黑體" w:eastAsia="微軟正黑體" w:hAnsi="微軟正黑體" w:hint="eastAsia"/>
                <w:kern w:val="0"/>
                <w:sz w:val="22"/>
              </w:rPr>
              <w:t>工作內容</w:t>
            </w:r>
          </w:p>
        </w:tc>
        <w:tc>
          <w:tcPr>
            <w:tcW w:w="964" w:type="dxa"/>
            <w:vAlign w:val="center"/>
          </w:tcPr>
          <w:p w:rsidR="00321997" w:rsidRPr="00F818E4" w:rsidRDefault="00321997" w:rsidP="005A619F">
            <w:pPr>
              <w:adjustRightInd w:val="0"/>
              <w:snapToGrid w:val="0"/>
              <w:spacing w:line="320" w:lineRule="exact"/>
              <w:jc w:val="center"/>
              <w:rPr>
                <w:rFonts w:ascii="微軟正黑體" w:eastAsia="微軟正黑體" w:hAnsi="微軟正黑體"/>
                <w:kern w:val="0"/>
                <w:sz w:val="22"/>
              </w:rPr>
            </w:pPr>
            <w:r w:rsidRPr="00F818E4">
              <w:rPr>
                <w:rFonts w:ascii="微軟正黑體" w:eastAsia="微軟正黑體" w:hAnsi="微軟正黑體" w:hint="eastAsia"/>
                <w:kern w:val="0"/>
                <w:sz w:val="22"/>
              </w:rPr>
              <w:t>工作</w:t>
            </w:r>
          </w:p>
          <w:p w:rsidR="00321997" w:rsidRPr="00F818E4" w:rsidRDefault="00321997" w:rsidP="005A619F">
            <w:pPr>
              <w:adjustRightInd w:val="0"/>
              <w:snapToGrid w:val="0"/>
              <w:spacing w:line="320" w:lineRule="exact"/>
              <w:jc w:val="center"/>
              <w:rPr>
                <w:rFonts w:ascii="微軟正黑體" w:eastAsia="微軟正黑體" w:hAnsi="微軟正黑體"/>
                <w:kern w:val="0"/>
                <w:sz w:val="22"/>
              </w:rPr>
            </w:pPr>
            <w:r w:rsidRPr="00F818E4">
              <w:rPr>
                <w:rFonts w:ascii="微軟正黑體" w:eastAsia="微軟正黑體" w:hAnsi="微軟正黑體" w:hint="eastAsia"/>
                <w:kern w:val="0"/>
                <w:sz w:val="22"/>
              </w:rPr>
              <w:t>地點</w:t>
            </w:r>
          </w:p>
        </w:tc>
        <w:tc>
          <w:tcPr>
            <w:tcW w:w="1136" w:type="dxa"/>
            <w:vAlign w:val="center"/>
          </w:tcPr>
          <w:p w:rsidR="00321997" w:rsidRPr="00F818E4" w:rsidRDefault="00321997" w:rsidP="005A619F">
            <w:pPr>
              <w:snapToGrid w:val="0"/>
              <w:spacing w:line="320" w:lineRule="exact"/>
              <w:jc w:val="center"/>
              <w:rPr>
                <w:rFonts w:ascii="微軟正黑體" w:eastAsia="微軟正黑體" w:hAnsi="微軟正黑體"/>
                <w:kern w:val="0"/>
                <w:sz w:val="22"/>
                <w:highlight w:val="yellow"/>
              </w:rPr>
            </w:pPr>
            <w:r w:rsidRPr="00F818E4">
              <w:rPr>
                <w:rFonts w:ascii="微軟正黑體" w:eastAsia="微軟正黑體" w:hAnsi="微軟正黑體" w:hint="eastAsia"/>
                <w:kern w:val="0"/>
                <w:sz w:val="22"/>
              </w:rPr>
              <w:t>備註</w:t>
            </w:r>
          </w:p>
        </w:tc>
      </w:tr>
      <w:tr w:rsidR="00F818E4" w:rsidRPr="00F818E4" w:rsidTr="005A619F">
        <w:trPr>
          <w:trHeight w:val="614"/>
          <w:jc w:val="center"/>
        </w:trPr>
        <w:tc>
          <w:tcPr>
            <w:tcW w:w="1701" w:type="dxa"/>
            <w:vAlign w:val="center"/>
          </w:tcPr>
          <w:p w:rsidR="00332BB5" w:rsidRPr="00F818E4" w:rsidRDefault="00332BB5" w:rsidP="00B82DA4">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餐飲外場資深服務人員</w:t>
            </w:r>
          </w:p>
        </w:tc>
        <w:tc>
          <w:tcPr>
            <w:tcW w:w="680" w:type="dxa"/>
            <w:vAlign w:val="center"/>
          </w:tcPr>
          <w:p w:rsidR="00332BB5" w:rsidRPr="00F818E4" w:rsidRDefault="00332BB5"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3</w:t>
            </w:r>
          </w:p>
        </w:tc>
        <w:tc>
          <w:tcPr>
            <w:tcW w:w="1932" w:type="dxa"/>
            <w:vAlign w:val="center"/>
          </w:tcPr>
          <w:p w:rsidR="00332BB5" w:rsidRPr="00F818E4" w:rsidRDefault="00332BB5"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sz w:val="22"/>
              </w:rPr>
              <w:t>-</w:t>
            </w:r>
          </w:p>
        </w:tc>
        <w:tc>
          <w:tcPr>
            <w:tcW w:w="1194" w:type="dxa"/>
            <w:vAlign w:val="center"/>
          </w:tcPr>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月薪3</w:t>
            </w:r>
            <w:r w:rsidRPr="00F818E4">
              <w:rPr>
                <w:rFonts w:ascii="微軟正黑體" w:eastAsia="微軟正黑體" w:hAnsi="微軟正黑體"/>
                <w:sz w:val="22"/>
              </w:rPr>
              <w:t>2</w:t>
            </w:r>
            <w:r w:rsidRPr="00F818E4">
              <w:rPr>
                <w:rFonts w:ascii="微軟正黑體" w:eastAsia="微軟正黑體" w:hAnsi="微軟正黑體" w:hint="eastAsia"/>
                <w:sz w:val="22"/>
              </w:rPr>
              <w:t>,000元 ~ 35,000元</w:t>
            </w:r>
          </w:p>
        </w:tc>
        <w:tc>
          <w:tcPr>
            <w:tcW w:w="3061" w:type="dxa"/>
            <w:vAlign w:val="center"/>
          </w:tcPr>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1.營業前準備確認、營業後環境整理。</w:t>
            </w:r>
          </w:p>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2.協助客人帶位入座、點餐等工作。</w:t>
            </w:r>
          </w:p>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3.瞭解菜單，酒水知識，能夠為賓客提供標準化服務。</w:t>
            </w:r>
          </w:p>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4.負責收拾碗盤與清理環境。</w:t>
            </w:r>
          </w:p>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5.負責跑單、擺盤、送餐及聯繫內外場之工作。</w:t>
            </w:r>
          </w:p>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6.其他主管交辦事項。</w:t>
            </w:r>
          </w:p>
        </w:tc>
        <w:tc>
          <w:tcPr>
            <w:tcW w:w="964" w:type="dxa"/>
          </w:tcPr>
          <w:p w:rsidR="00332BB5" w:rsidRPr="00F818E4" w:rsidRDefault="00332BB5"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新竹縣竹北市光明六路東一段265號</w:t>
            </w:r>
          </w:p>
        </w:tc>
        <w:tc>
          <w:tcPr>
            <w:tcW w:w="1136" w:type="dxa"/>
            <w:vAlign w:val="center"/>
          </w:tcPr>
          <w:p w:rsidR="00332BB5" w:rsidRPr="00F818E4" w:rsidRDefault="00332BB5" w:rsidP="005A619F">
            <w:pPr>
              <w:adjustRightInd w:val="0"/>
              <w:snapToGrid w:val="0"/>
              <w:spacing w:line="320" w:lineRule="exact"/>
              <w:jc w:val="both"/>
              <w:rPr>
                <w:rFonts w:ascii="微軟正黑體" w:eastAsia="微軟正黑體" w:hAnsi="微軟正黑體"/>
                <w:kern w:val="0"/>
                <w:sz w:val="22"/>
                <w:shd w:val="clear" w:color="auto" w:fill="FFFFFF"/>
              </w:rPr>
            </w:pPr>
          </w:p>
        </w:tc>
      </w:tr>
      <w:tr w:rsidR="00F818E4" w:rsidRPr="00F818E4" w:rsidTr="005A619F">
        <w:trPr>
          <w:trHeight w:val="551"/>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sz w:val="22"/>
              </w:rPr>
              <w:t>餐務員</w:t>
            </w:r>
          </w:p>
        </w:tc>
        <w:tc>
          <w:tcPr>
            <w:tcW w:w="680" w:type="dxa"/>
            <w:vAlign w:val="center"/>
          </w:tcPr>
          <w:p w:rsidR="00B82DA4" w:rsidRPr="00F818E4" w:rsidRDefault="00B82DA4" w:rsidP="00E23B3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sz w:val="22"/>
              </w:rPr>
              <w:t>2</w:t>
            </w:r>
          </w:p>
        </w:tc>
        <w:tc>
          <w:tcPr>
            <w:tcW w:w="1932"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sz w:val="22"/>
              </w:rPr>
              <w:t>-</w:t>
            </w:r>
          </w:p>
        </w:tc>
        <w:tc>
          <w:tcPr>
            <w:tcW w:w="1194"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sz w:val="22"/>
              </w:rPr>
              <w:t>月薪3</w:t>
            </w:r>
            <w:r w:rsidRPr="00F818E4">
              <w:rPr>
                <w:rFonts w:ascii="微軟正黑體" w:eastAsia="微軟正黑體" w:hAnsi="微軟正黑體"/>
                <w:sz w:val="22"/>
              </w:rPr>
              <w:t>2</w:t>
            </w:r>
            <w:r w:rsidRPr="00F818E4">
              <w:rPr>
                <w:rFonts w:ascii="微軟正黑體" w:eastAsia="微軟正黑體" w:hAnsi="微軟正黑體" w:hint="eastAsia"/>
                <w:sz w:val="22"/>
              </w:rPr>
              <w:t>,000元 ~ 35,000元</w:t>
            </w:r>
          </w:p>
        </w:tc>
        <w:tc>
          <w:tcPr>
            <w:tcW w:w="3061" w:type="dxa"/>
            <w:vAlign w:val="center"/>
          </w:tcPr>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 xml:space="preserve">1.依照所受的訓練執行碗盤清洗、維護和保養 </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2.洗碗機的正確操作、維護、清潔 。</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3.垃圾與廚餘清運作業。</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4.清潔維護廚房營業器皿。</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5.隨時配合加強區域清潔。</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6.完成出餐相關準備工作。</w:t>
            </w:r>
          </w:p>
          <w:p w:rsidR="00B82DA4" w:rsidRPr="00F818E4" w:rsidRDefault="00B82DA4" w:rsidP="00B82DA4">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7.其他主管交辦事項。</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p>
        </w:tc>
      </w:tr>
      <w:tr w:rsidR="00F818E4" w:rsidRPr="00F818E4" w:rsidTr="005A619F">
        <w:trPr>
          <w:trHeight w:val="551"/>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資深房務員</w:t>
            </w: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2</w:t>
            </w:r>
          </w:p>
        </w:tc>
        <w:tc>
          <w:tcPr>
            <w:tcW w:w="1932"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sz w:val="22"/>
              </w:rPr>
              <w:t>-</w:t>
            </w:r>
          </w:p>
        </w:tc>
        <w:tc>
          <w:tcPr>
            <w:tcW w:w="1194"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sz w:val="22"/>
              </w:rPr>
              <w:t>月薪</w:t>
            </w:r>
          </w:p>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sz w:val="22"/>
              </w:rPr>
              <w:t>33,000元 ~ 35,000元</w:t>
            </w:r>
          </w:p>
        </w:tc>
        <w:tc>
          <w:tcPr>
            <w:tcW w:w="3061"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1.將所分配的客房和工作區域之整潔完成。</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2.保持樓層公共區域及備品室的清潔。</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3.高住房率時可協助樓層領班檢查客房、樓層走道和公共區域。</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4.協助教導新進同仁快速進入工作狀況及熟悉房務工作。</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5.需要時提供開夜床服務。</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6. 其他主管交辦事項。</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p>
        </w:tc>
      </w:tr>
      <w:tr w:rsidR="00F818E4" w:rsidRPr="00F818E4" w:rsidTr="005A619F">
        <w:trPr>
          <w:trHeight w:val="534"/>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西餐廚房廚師</w:t>
            </w: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2</w:t>
            </w:r>
          </w:p>
        </w:tc>
        <w:tc>
          <w:tcPr>
            <w:tcW w:w="1932"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需具中/西餐丙級以上技術士證</w:t>
            </w:r>
          </w:p>
        </w:tc>
        <w:tc>
          <w:tcPr>
            <w:tcW w:w="1194"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月薪3</w:t>
            </w:r>
            <w:r w:rsidRPr="00F818E4">
              <w:rPr>
                <w:rFonts w:ascii="微軟正黑體" w:eastAsia="微軟正黑體" w:hAnsi="微軟正黑體"/>
                <w:sz w:val="22"/>
              </w:rPr>
              <w:t>3</w:t>
            </w:r>
            <w:r w:rsidRPr="00F818E4">
              <w:rPr>
                <w:rFonts w:ascii="微軟正黑體" w:eastAsia="微軟正黑體" w:hAnsi="微軟正黑體" w:hint="eastAsia"/>
                <w:sz w:val="22"/>
              </w:rPr>
              <w:t>,000元 ~ 35,000元</w:t>
            </w:r>
          </w:p>
        </w:tc>
        <w:tc>
          <w:tcPr>
            <w:tcW w:w="3061"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 食物製備相關作業。</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 工作區域的清潔。</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 執行並符合食品衛生安全相關規定。</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 每日食材的領貨。</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 持續專業烹飪之技巧學習。</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6. 其他主管交辦事項。</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tcPr>
          <w:p w:rsidR="00B82DA4" w:rsidRPr="00F818E4" w:rsidRDefault="00B82DA4" w:rsidP="005A619F">
            <w:pPr>
              <w:adjustRightInd w:val="0"/>
              <w:snapToGrid w:val="0"/>
              <w:spacing w:line="320" w:lineRule="exact"/>
              <w:rPr>
                <w:rFonts w:ascii="微軟正黑體" w:eastAsia="微軟正黑體" w:hAnsi="微軟正黑體"/>
                <w:sz w:val="22"/>
              </w:rPr>
            </w:pPr>
          </w:p>
        </w:tc>
      </w:tr>
      <w:tr w:rsidR="00F818E4" w:rsidRPr="00F818E4" w:rsidTr="005A619F">
        <w:trPr>
          <w:trHeight w:val="534"/>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中餐廚房廚師</w:t>
            </w: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2</w:t>
            </w:r>
          </w:p>
        </w:tc>
        <w:tc>
          <w:tcPr>
            <w:tcW w:w="1932"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需具中餐丙級以上技術士證</w:t>
            </w:r>
          </w:p>
        </w:tc>
        <w:tc>
          <w:tcPr>
            <w:tcW w:w="1194"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月薪3</w:t>
            </w:r>
            <w:r w:rsidRPr="00F818E4">
              <w:rPr>
                <w:rFonts w:ascii="微軟正黑體" w:eastAsia="微軟正黑體" w:hAnsi="微軟正黑體"/>
                <w:sz w:val="22"/>
              </w:rPr>
              <w:t>3</w:t>
            </w:r>
            <w:r w:rsidRPr="00F818E4">
              <w:rPr>
                <w:rFonts w:ascii="微軟正黑體" w:eastAsia="微軟正黑體" w:hAnsi="微軟正黑體" w:hint="eastAsia"/>
                <w:sz w:val="22"/>
              </w:rPr>
              <w:t>,000元 ~ 35,000元</w:t>
            </w:r>
          </w:p>
        </w:tc>
        <w:tc>
          <w:tcPr>
            <w:tcW w:w="3061"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 喜宴尾牙醬料、乾貨、盤飾等事前準備。</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 準備每日小吃所需的伊麵、廣麵、米粉、河粉、香菜、韭菜等食材。</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 負責協助宴會出菜順序。</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 走菜及擦拭鍋盤邊緣。</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 其他主管交辦事項。</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tcPr>
          <w:p w:rsidR="00B82DA4" w:rsidRPr="00F818E4" w:rsidRDefault="00B82DA4" w:rsidP="005A619F">
            <w:pPr>
              <w:adjustRightInd w:val="0"/>
              <w:snapToGrid w:val="0"/>
              <w:spacing w:line="320" w:lineRule="exact"/>
              <w:rPr>
                <w:rFonts w:ascii="微軟正黑體" w:eastAsia="微軟正黑體" w:hAnsi="微軟正黑體"/>
                <w:sz w:val="22"/>
              </w:rPr>
            </w:pPr>
          </w:p>
        </w:tc>
      </w:tr>
      <w:tr w:rsidR="00F818E4" w:rsidRPr="00F818E4" w:rsidTr="00321997">
        <w:trPr>
          <w:trHeight w:val="534"/>
          <w:jc w:val="center"/>
        </w:trPr>
        <w:tc>
          <w:tcPr>
            <w:tcW w:w="1701" w:type="dxa"/>
            <w:vAlign w:val="center"/>
          </w:tcPr>
          <w:p w:rsidR="00B82DA4" w:rsidRPr="00F818E4" w:rsidRDefault="00B82DA4" w:rsidP="00B82DA4">
            <w:pPr>
              <w:snapToGrid w:val="0"/>
              <w:spacing w:line="320" w:lineRule="exact"/>
              <w:jc w:val="center"/>
              <w:rPr>
                <w:rFonts w:ascii="微軟正黑體" w:eastAsia="微軟正黑體" w:hAnsi="微軟正黑體"/>
                <w:kern w:val="0"/>
                <w:sz w:val="22"/>
              </w:rPr>
            </w:pPr>
            <w:r w:rsidRPr="00F818E4">
              <w:rPr>
                <w:rFonts w:ascii="微軟正黑體" w:eastAsia="微軟正黑體" w:hAnsi="微軟正黑體" w:hint="eastAsia"/>
                <w:kern w:val="0"/>
                <w:sz w:val="22"/>
              </w:rPr>
              <w:t>行李員</w:t>
            </w: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1</w:t>
            </w:r>
          </w:p>
        </w:tc>
        <w:tc>
          <w:tcPr>
            <w:tcW w:w="1932"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具基本英語聽說讀能力。</w:t>
            </w:r>
          </w:p>
        </w:tc>
        <w:tc>
          <w:tcPr>
            <w:tcW w:w="1194"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月薪3</w:t>
            </w:r>
            <w:r w:rsidRPr="00F818E4">
              <w:rPr>
                <w:rFonts w:ascii="微軟正黑體" w:eastAsia="微軟正黑體" w:hAnsi="微軟正黑體"/>
                <w:sz w:val="22"/>
              </w:rPr>
              <w:t>2</w:t>
            </w:r>
            <w:r w:rsidRPr="00F818E4">
              <w:rPr>
                <w:rFonts w:ascii="微軟正黑體" w:eastAsia="微軟正黑體" w:hAnsi="微軟正黑體" w:hint="eastAsia"/>
                <w:sz w:val="22"/>
              </w:rPr>
              <w:t>,000元 ~ 35,000元</w:t>
            </w:r>
          </w:p>
        </w:tc>
        <w:tc>
          <w:tcPr>
            <w:tcW w:w="3061"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1.大門口迎賓送客接待工作。</w:t>
            </w:r>
          </w:p>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2.賓客行李&amp;物品遞送服務。</w:t>
            </w:r>
          </w:p>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3.旅遊服務&amp;飯店相關服務諮詢。</w:t>
            </w:r>
          </w:p>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4.賓客交通工具安排協助。</w:t>
            </w:r>
          </w:p>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5.大門口車道停車交通控管。</w:t>
            </w:r>
          </w:p>
          <w:p w:rsidR="00B82DA4" w:rsidRPr="00F818E4" w:rsidRDefault="00B82DA4" w:rsidP="005A619F">
            <w:pPr>
              <w:adjustRightInd w:val="0"/>
              <w:snapToGrid w:val="0"/>
              <w:spacing w:line="320" w:lineRule="exact"/>
              <w:jc w:val="both"/>
              <w:rPr>
                <w:rFonts w:ascii="微軟正黑體" w:eastAsia="微軟正黑體" w:hAnsi="微軟正黑體"/>
                <w:sz w:val="22"/>
              </w:rPr>
            </w:pPr>
            <w:r w:rsidRPr="00F818E4">
              <w:rPr>
                <w:rFonts w:ascii="微軟正黑體" w:eastAsia="微軟正黑體" w:hAnsi="微軟正黑體" w:hint="eastAsia"/>
                <w:sz w:val="22"/>
              </w:rPr>
              <w:t>6.主管交辦事項。</w:t>
            </w:r>
          </w:p>
        </w:tc>
        <w:tc>
          <w:tcPr>
            <w:tcW w:w="964" w:type="dxa"/>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tcPr>
          <w:p w:rsidR="00B82DA4" w:rsidRPr="00F818E4" w:rsidRDefault="00B82DA4" w:rsidP="005A619F">
            <w:pPr>
              <w:adjustRightInd w:val="0"/>
              <w:snapToGrid w:val="0"/>
              <w:spacing w:line="320" w:lineRule="exact"/>
              <w:rPr>
                <w:rFonts w:ascii="微軟正黑體" w:eastAsia="微軟正黑體" w:hAnsi="微軟正黑體"/>
                <w:sz w:val="22"/>
              </w:rPr>
            </w:pPr>
          </w:p>
        </w:tc>
      </w:tr>
      <w:tr w:rsidR="00F818E4" w:rsidRPr="00F818E4" w:rsidTr="00321997">
        <w:trPr>
          <w:trHeight w:val="614"/>
          <w:jc w:val="center"/>
        </w:trPr>
        <w:tc>
          <w:tcPr>
            <w:tcW w:w="1701" w:type="dxa"/>
            <w:vAlign w:val="center"/>
          </w:tcPr>
          <w:p w:rsidR="00B82DA4" w:rsidRPr="00F818E4" w:rsidRDefault="00B82DA4" w:rsidP="00B82DA4">
            <w:pPr>
              <w:adjustRightInd w:val="0"/>
              <w:snapToGrid w:val="0"/>
              <w:spacing w:line="0" w:lineRule="atLeast"/>
              <w:jc w:val="center"/>
              <w:rPr>
                <w:rFonts w:ascii="Apple Color Emoji" w:eastAsia="微軟正黑體" w:hAnsi="Apple Color Emoji" w:cs="Apple Color Emoji"/>
                <w:sz w:val="22"/>
              </w:rPr>
            </w:pPr>
            <w:r w:rsidRPr="00F818E4">
              <w:rPr>
                <w:rFonts w:ascii="Apple Color Emoji" w:eastAsia="微軟正黑體" w:hAnsi="Apple Color Emoji" w:cs="Apple Color Emoji" w:hint="eastAsia"/>
                <w:sz w:val="22"/>
              </w:rPr>
              <w:t>行政樓層接待員</w:t>
            </w: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hint="eastAsia"/>
                <w:sz w:val="22"/>
              </w:rPr>
              <w:t>2</w:t>
            </w:r>
          </w:p>
        </w:tc>
        <w:tc>
          <w:tcPr>
            <w:tcW w:w="1932"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具基本英語聽說讀能力。</w:t>
            </w:r>
          </w:p>
        </w:tc>
        <w:tc>
          <w:tcPr>
            <w:tcW w:w="1194"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 xml:space="preserve">月薪32,000元 ~ </w:t>
            </w:r>
            <w:r w:rsidRPr="00F818E4">
              <w:rPr>
                <w:rFonts w:ascii="微軟正黑體" w:eastAsia="微軟正黑體" w:hAnsi="微軟正黑體"/>
                <w:sz w:val="22"/>
              </w:rPr>
              <w:t>35</w:t>
            </w:r>
            <w:r w:rsidRPr="00F818E4">
              <w:rPr>
                <w:rFonts w:ascii="微軟正黑體" w:eastAsia="微軟正黑體" w:hAnsi="微軟正黑體" w:hint="eastAsia"/>
                <w:sz w:val="22"/>
              </w:rPr>
              <w:t>,000元</w:t>
            </w:r>
          </w:p>
        </w:tc>
        <w:tc>
          <w:tcPr>
            <w:tcW w:w="3061"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1.為客人辦理入住及離店手續，及相關付款作業。</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2.確認客人登記資訊及相關電腦作業。</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3.服務客人餐點需求， 確保充足的食品及飲品供應。</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4.其他主管交辦事項。</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kern w:val="0"/>
                <w:sz w:val="22"/>
                <w:shd w:val="clear" w:color="auto" w:fill="FFFFFF"/>
              </w:rPr>
            </w:pPr>
          </w:p>
        </w:tc>
      </w:tr>
      <w:tr w:rsidR="00F818E4" w:rsidRPr="00F818E4" w:rsidTr="005A619F">
        <w:trPr>
          <w:trHeight w:val="614"/>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bookmarkStart w:id="0" w:name="_GoBack"/>
            <w:r w:rsidRPr="00F818E4">
              <w:rPr>
                <w:rFonts w:ascii="微軟正黑體" w:eastAsia="微軟正黑體" w:hAnsi="微軟正黑體" w:hint="eastAsia"/>
                <w:sz w:val="22"/>
              </w:rPr>
              <w:t>活動指導員</w:t>
            </w:r>
            <w:bookmarkEnd w:id="0"/>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r w:rsidRPr="00F818E4">
              <w:rPr>
                <w:rFonts w:ascii="微軟正黑體" w:eastAsia="微軟正黑體" w:hAnsi="微軟正黑體"/>
                <w:sz w:val="22"/>
              </w:rPr>
              <w:t>1</w:t>
            </w:r>
          </w:p>
        </w:tc>
        <w:tc>
          <w:tcPr>
            <w:tcW w:w="1932"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1.樂於與孩童互動。</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2.對於主持、舞蹈及活動規劃有經驗者佳。</w:t>
            </w:r>
          </w:p>
        </w:tc>
        <w:tc>
          <w:tcPr>
            <w:tcW w:w="1194" w:type="dxa"/>
            <w:vAlign w:val="center"/>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月薪32,000元 ~ 3</w:t>
            </w:r>
            <w:r w:rsidRPr="00F818E4">
              <w:rPr>
                <w:rFonts w:ascii="微軟正黑體" w:eastAsia="微軟正黑體" w:hAnsi="微軟正黑體"/>
                <w:sz w:val="22"/>
              </w:rPr>
              <w:t>5</w:t>
            </w:r>
            <w:r w:rsidRPr="00F818E4">
              <w:rPr>
                <w:rFonts w:ascii="微軟正黑體" w:eastAsia="微軟正黑體" w:hAnsi="微軟正黑體" w:hint="eastAsia"/>
                <w:sz w:val="22"/>
              </w:rPr>
              <w:t>,000元</w:t>
            </w:r>
          </w:p>
        </w:tc>
        <w:tc>
          <w:tcPr>
            <w:tcW w:w="3061" w:type="dxa"/>
            <w:vAlign w:val="center"/>
          </w:tcPr>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1.休憩營運點服務管理。</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2.休憩活動企劃管理。</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3.館內外休憩活動執行-說故事活動、迎賓表演活動、DIY才藝教室活動等。</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4.館外旅遊休憩活動規劃。</w:t>
            </w:r>
          </w:p>
          <w:p w:rsidR="00B82DA4" w:rsidRPr="00F818E4" w:rsidRDefault="00B82DA4" w:rsidP="005A619F">
            <w:pPr>
              <w:adjustRightInd w:val="0"/>
              <w:snapToGrid w:val="0"/>
              <w:spacing w:line="0" w:lineRule="atLeast"/>
              <w:rPr>
                <w:rFonts w:ascii="微軟正黑體" w:eastAsia="微軟正黑體" w:hAnsi="微軟正黑體"/>
                <w:sz w:val="22"/>
              </w:rPr>
            </w:pPr>
            <w:r w:rsidRPr="00F818E4">
              <w:rPr>
                <w:rFonts w:ascii="微軟正黑體" w:eastAsia="微軟正黑體" w:hAnsi="微軟正黑體" w:hint="eastAsia"/>
                <w:sz w:val="22"/>
              </w:rPr>
              <w:t>5.部門內行政事務執行。</w:t>
            </w: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r w:rsidRPr="00F818E4">
              <w:rPr>
                <w:rFonts w:ascii="微軟正黑體" w:eastAsia="微軟正黑體" w:hAnsi="微軟正黑體" w:hint="eastAsia"/>
                <w:sz w:val="22"/>
              </w:rPr>
              <w:t>同上</w:t>
            </w:r>
          </w:p>
        </w:tc>
        <w:tc>
          <w:tcPr>
            <w:tcW w:w="1136"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kern w:val="0"/>
                <w:sz w:val="22"/>
                <w:shd w:val="clear" w:color="auto" w:fill="FFFFFF"/>
              </w:rPr>
            </w:pPr>
          </w:p>
        </w:tc>
      </w:tr>
      <w:tr w:rsidR="00F818E4" w:rsidRPr="00F818E4" w:rsidTr="00321997">
        <w:trPr>
          <w:trHeight w:val="614"/>
          <w:jc w:val="center"/>
        </w:trPr>
        <w:tc>
          <w:tcPr>
            <w:tcW w:w="1701" w:type="dxa"/>
            <w:vAlign w:val="center"/>
          </w:tcPr>
          <w:p w:rsidR="00B82DA4" w:rsidRPr="00F818E4" w:rsidRDefault="00B82DA4" w:rsidP="00B82DA4">
            <w:pPr>
              <w:adjustRightInd w:val="0"/>
              <w:snapToGrid w:val="0"/>
              <w:spacing w:line="0" w:lineRule="atLeast"/>
              <w:jc w:val="center"/>
              <w:rPr>
                <w:rFonts w:ascii="微軟正黑體" w:eastAsia="微軟正黑體" w:hAnsi="微軟正黑體"/>
                <w:sz w:val="22"/>
              </w:rPr>
            </w:pPr>
          </w:p>
        </w:tc>
        <w:tc>
          <w:tcPr>
            <w:tcW w:w="680"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p>
        </w:tc>
        <w:tc>
          <w:tcPr>
            <w:tcW w:w="1932"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p>
        </w:tc>
        <w:tc>
          <w:tcPr>
            <w:tcW w:w="1194" w:type="dxa"/>
            <w:vAlign w:val="center"/>
          </w:tcPr>
          <w:p w:rsidR="00B82DA4" w:rsidRPr="00F818E4" w:rsidRDefault="00B82DA4" w:rsidP="005A619F">
            <w:pPr>
              <w:adjustRightInd w:val="0"/>
              <w:snapToGrid w:val="0"/>
              <w:spacing w:line="320" w:lineRule="exact"/>
              <w:jc w:val="center"/>
              <w:rPr>
                <w:rFonts w:ascii="微軟正黑體" w:eastAsia="微軟正黑體" w:hAnsi="微軟正黑體"/>
                <w:sz w:val="22"/>
              </w:rPr>
            </w:pPr>
          </w:p>
        </w:tc>
        <w:tc>
          <w:tcPr>
            <w:tcW w:w="3061"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sz w:val="22"/>
              </w:rPr>
            </w:pPr>
          </w:p>
        </w:tc>
        <w:tc>
          <w:tcPr>
            <w:tcW w:w="964" w:type="dxa"/>
          </w:tcPr>
          <w:p w:rsidR="00B82DA4" w:rsidRPr="00F818E4" w:rsidRDefault="00B82DA4" w:rsidP="005A619F">
            <w:pPr>
              <w:adjustRightInd w:val="0"/>
              <w:snapToGrid w:val="0"/>
              <w:spacing w:line="0" w:lineRule="atLeast"/>
              <w:jc w:val="center"/>
              <w:rPr>
                <w:rFonts w:ascii="微軟正黑體" w:eastAsia="微軟正黑體" w:hAnsi="微軟正黑體"/>
                <w:sz w:val="22"/>
              </w:rPr>
            </w:pPr>
          </w:p>
        </w:tc>
        <w:tc>
          <w:tcPr>
            <w:tcW w:w="1136" w:type="dxa"/>
            <w:vAlign w:val="center"/>
          </w:tcPr>
          <w:p w:rsidR="00B82DA4" w:rsidRPr="00F818E4" w:rsidRDefault="00B82DA4" w:rsidP="005A619F">
            <w:pPr>
              <w:adjustRightInd w:val="0"/>
              <w:snapToGrid w:val="0"/>
              <w:spacing w:line="320" w:lineRule="exact"/>
              <w:jc w:val="both"/>
              <w:rPr>
                <w:rFonts w:ascii="微軟正黑體" w:eastAsia="微軟正黑體" w:hAnsi="微軟正黑體"/>
                <w:kern w:val="0"/>
                <w:sz w:val="22"/>
                <w:shd w:val="clear" w:color="auto" w:fill="FFFFFF"/>
              </w:rPr>
            </w:pPr>
          </w:p>
        </w:tc>
      </w:tr>
    </w:tbl>
    <w:p w:rsidR="0036686D" w:rsidRPr="00F818E4" w:rsidRDefault="0036686D" w:rsidP="0036686D">
      <w:pPr>
        <w:tabs>
          <w:tab w:val="left" w:pos="284"/>
          <w:tab w:val="left" w:pos="426"/>
        </w:tabs>
        <w:spacing w:line="0" w:lineRule="atLeast"/>
        <w:rPr>
          <w:rFonts w:ascii="Times New Roman" w:eastAsia="標楷體" w:hAnsi="Times New Roman" w:cs="Times New Roman"/>
          <w:sz w:val="32"/>
          <w:szCs w:val="24"/>
        </w:rPr>
      </w:pPr>
      <w:r w:rsidRPr="00F818E4">
        <w:rPr>
          <w:rFonts w:ascii="微軟正黑體" w:eastAsia="微軟正黑體" w:hAnsi="微軟正黑體" w:hint="eastAsia"/>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F818E4" w:rsidRDefault="007D1F13"/>
    <w:sectPr w:rsidR="007D1F13" w:rsidRPr="00F818E4"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B3" w:rsidRDefault="00B842B3" w:rsidP="0003138A">
      <w:r>
        <w:separator/>
      </w:r>
    </w:p>
  </w:endnote>
  <w:endnote w:type="continuationSeparator" w:id="0">
    <w:p w:rsidR="00B842B3" w:rsidRDefault="00B842B3" w:rsidP="0003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Kaiti TC">
    <w:altName w:val="Malgun Gothic Semilight"/>
    <w:charset w:val="88"/>
    <w:family w:val="auto"/>
    <w:pitch w:val="variable"/>
    <w:sig w:usb0="00000000" w:usb1="280F3C52" w:usb2="00000016" w:usb3="00000000" w:csb0="0014001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8E5627" w:rsidP="000C3E48">
        <w:pPr>
          <w:pStyle w:val="a3"/>
          <w:jc w:val="center"/>
        </w:pPr>
        <w:r>
          <w:fldChar w:fldCharType="begin"/>
        </w:r>
        <w:r w:rsidR="00FD63EE">
          <w:instrText>PAGE   \* MERGEFORMAT</w:instrText>
        </w:r>
        <w:r>
          <w:fldChar w:fldCharType="separate"/>
        </w:r>
        <w:r w:rsidR="00F818E4" w:rsidRPr="00F818E4">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B3" w:rsidRDefault="00B842B3" w:rsidP="0003138A">
      <w:r>
        <w:separator/>
      </w:r>
    </w:p>
  </w:footnote>
  <w:footnote w:type="continuationSeparator" w:id="0">
    <w:p w:rsidR="00B842B3" w:rsidRDefault="00B842B3" w:rsidP="0003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686D"/>
    <w:rsid w:val="0003138A"/>
    <w:rsid w:val="00056958"/>
    <w:rsid w:val="00321997"/>
    <w:rsid w:val="00332BB5"/>
    <w:rsid w:val="0036686D"/>
    <w:rsid w:val="00645210"/>
    <w:rsid w:val="007B4B98"/>
    <w:rsid w:val="007D1F13"/>
    <w:rsid w:val="008E5627"/>
    <w:rsid w:val="00B82DA4"/>
    <w:rsid w:val="00B842B3"/>
    <w:rsid w:val="00CE1EE0"/>
    <w:rsid w:val="00E5041D"/>
    <w:rsid w:val="00F818E4"/>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159C4"/>
  <w15:docId w15:val="{AE989F06-54D6-4E29-9C5F-6ACF5312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7B4B98"/>
    <w:pPr>
      <w:tabs>
        <w:tab w:val="center" w:pos="4153"/>
        <w:tab w:val="right" w:pos="8306"/>
      </w:tabs>
      <w:snapToGrid w:val="0"/>
    </w:pPr>
    <w:rPr>
      <w:sz w:val="20"/>
      <w:szCs w:val="20"/>
    </w:rPr>
  </w:style>
  <w:style w:type="character" w:customStyle="1" w:styleId="a6">
    <w:name w:val="頁首 字元"/>
    <w:basedOn w:val="a0"/>
    <w:link w:val="a5"/>
    <w:uiPriority w:val="99"/>
    <w:rsid w:val="007B4B98"/>
    <w:rPr>
      <w:sz w:val="20"/>
      <w:szCs w:val="20"/>
    </w:rPr>
  </w:style>
  <w:style w:type="paragraph" w:styleId="a7">
    <w:name w:val="Balloon Text"/>
    <w:basedOn w:val="a"/>
    <w:link w:val="a8"/>
    <w:uiPriority w:val="99"/>
    <w:semiHidden/>
    <w:unhideWhenUsed/>
    <w:rsid w:val="007B4B9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B4B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7</cp:revision>
  <dcterms:created xsi:type="dcterms:W3CDTF">2023-04-24T02:56:00Z</dcterms:created>
  <dcterms:modified xsi:type="dcterms:W3CDTF">2026-05-12T10:25:00Z</dcterms:modified>
</cp:coreProperties>
</file>